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140C6">
      <w:pPr>
        <w:pStyle w:val="5"/>
        <w:keepNext w:val="0"/>
        <w:keepLines w:val="0"/>
        <w:pageBreakBefore w:val="0"/>
        <w:widowControl w:val="0"/>
        <w:kinsoku/>
        <w:wordWrap/>
        <w:overflowPunct/>
        <w:topLinePunct w:val="0"/>
        <w:autoSpaceDE/>
        <w:autoSpaceDN/>
        <w:bidi w:val="0"/>
        <w:adjustRightInd/>
        <w:snapToGrid/>
        <w:spacing w:before="157" w:beforeLines="50" w:line="560" w:lineRule="exact"/>
        <w:jc w:val="left"/>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w:t>
      </w:r>
    </w:p>
    <w:p w14:paraId="5038DA76">
      <w:pPr>
        <w:pStyle w:val="5"/>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高平市行政许可事项清单（2023年修订版）</w:t>
      </w:r>
    </w:p>
    <w:p w14:paraId="1EED79D3">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一、认领中央层面设定的行政许可事项245项</w:t>
      </w:r>
    </w:p>
    <w:tbl>
      <w:tblPr>
        <w:tblStyle w:val="6"/>
        <w:tblW w:w="143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716"/>
        <w:gridCol w:w="1913"/>
        <w:gridCol w:w="2458"/>
        <w:gridCol w:w="2981"/>
        <w:gridCol w:w="5550"/>
      </w:tblGrid>
      <w:tr w14:paraId="5F5B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blHead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CE2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黑体简体" w:hAnsi="方正黑体简体" w:eastAsia="方正黑体简体" w:cs="方正黑体简体"/>
                <w:b w:val="0"/>
                <w:bCs w:val="0"/>
                <w:i w:val="0"/>
                <w:color w:val="auto"/>
                <w:kern w:val="0"/>
                <w:sz w:val="24"/>
                <w:szCs w:val="24"/>
                <w:highlight w:val="none"/>
                <w:u w:val="none"/>
                <w:lang w:val="en-US" w:eastAsia="zh-CN" w:bidi="ar"/>
              </w:rPr>
            </w:pPr>
            <w:r>
              <w:rPr>
                <w:rFonts w:hint="eastAsia" w:ascii="方正黑体简体" w:hAnsi="方正黑体简体" w:eastAsia="方正黑体简体" w:cs="方正黑体简体"/>
                <w:b w:val="0"/>
                <w:bCs w:val="0"/>
                <w:i w:val="0"/>
                <w:color w:val="auto"/>
                <w:kern w:val="0"/>
                <w:sz w:val="24"/>
                <w:szCs w:val="24"/>
                <w:highlight w:val="none"/>
                <w:u w:val="none"/>
                <w:lang w:val="en-US" w:eastAsia="zh-CN" w:bidi="ar"/>
              </w:rPr>
              <w:t>序号</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4A70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黑体简体" w:hAnsi="方正黑体简体" w:eastAsia="方正黑体简体" w:cs="方正黑体简体"/>
                <w:b w:val="0"/>
                <w:bCs w:val="0"/>
                <w:i w:val="0"/>
                <w:color w:val="auto"/>
                <w:sz w:val="24"/>
                <w:szCs w:val="24"/>
                <w:highlight w:val="none"/>
                <w:u w:val="none"/>
              </w:rPr>
            </w:pPr>
            <w:r>
              <w:rPr>
                <w:rFonts w:hint="eastAsia" w:ascii="方正黑体简体" w:hAnsi="方正黑体简体" w:eastAsia="方正黑体简体" w:cs="方正黑体简体"/>
                <w:b w:val="0"/>
                <w:bCs w:val="0"/>
                <w:i w:val="0"/>
                <w:color w:val="auto"/>
                <w:kern w:val="0"/>
                <w:sz w:val="24"/>
                <w:szCs w:val="24"/>
                <w:highlight w:val="none"/>
                <w:u w:val="none"/>
                <w:lang w:val="en-US" w:eastAsia="zh-CN" w:bidi="ar"/>
              </w:rPr>
              <w:t>省清单序号</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D2B0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黑体简体" w:hAnsi="方正黑体简体" w:eastAsia="方正黑体简体" w:cs="方正黑体简体"/>
                <w:b w:val="0"/>
                <w:bCs w:val="0"/>
                <w:i w:val="0"/>
                <w:color w:val="auto"/>
                <w:sz w:val="24"/>
                <w:szCs w:val="24"/>
                <w:highlight w:val="none"/>
                <w:u w:val="none"/>
              </w:rPr>
            </w:pPr>
            <w:r>
              <w:rPr>
                <w:rFonts w:hint="eastAsia" w:ascii="方正黑体简体" w:hAnsi="方正黑体简体" w:eastAsia="方正黑体简体" w:cs="方正黑体简体"/>
                <w:b w:val="0"/>
                <w:bCs w:val="0"/>
                <w:i w:val="0"/>
                <w:color w:val="auto"/>
                <w:kern w:val="0"/>
                <w:sz w:val="24"/>
                <w:szCs w:val="24"/>
                <w:highlight w:val="none"/>
                <w:u w:val="none"/>
                <w:lang w:val="en-US" w:eastAsia="zh-CN" w:bidi="ar"/>
              </w:rPr>
              <w:t>省级主管部门</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5F70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黑体简体" w:hAnsi="方正黑体简体" w:eastAsia="方正黑体简体" w:cs="方正黑体简体"/>
                <w:b w:val="0"/>
                <w:bCs w:val="0"/>
                <w:i w:val="0"/>
                <w:color w:val="auto"/>
                <w:sz w:val="24"/>
                <w:szCs w:val="24"/>
                <w:highlight w:val="none"/>
                <w:u w:val="none"/>
              </w:rPr>
            </w:pPr>
            <w:r>
              <w:rPr>
                <w:rFonts w:hint="eastAsia" w:ascii="方正黑体简体" w:hAnsi="方正黑体简体" w:eastAsia="方正黑体简体" w:cs="方正黑体简体"/>
                <w:b w:val="0"/>
                <w:bCs w:val="0"/>
                <w:i w:val="0"/>
                <w:color w:val="auto"/>
                <w:kern w:val="0"/>
                <w:sz w:val="24"/>
                <w:szCs w:val="24"/>
                <w:highlight w:val="none"/>
                <w:u w:val="none"/>
                <w:lang w:val="en-US" w:eastAsia="zh-CN" w:bidi="ar"/>
              </w:rPr>
              <w:t>事项名称</w:t>
            </w:r>
          </w:p>
        </w:tc>
        <w:tc>
          <w:tcPr>
            <w:tcW w:w="2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40D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黑体简体" w:hAnsi="方正黑体简体" w:eastAsia="方正黑体简体" w:cs="方正黑体简体"/>
                <w:b w:val="0"/>
                <w:bCs w:val="0"/>
                <w:i w:val="0"/>
                <w:color w:val="auto"/>
                <w:sz w:val="24"/>
                <w:szCs w:val="24"/>
                <w:highlight w:val="none"/>
                <w:u w:val="none"/>
              </w:rPr>
            </w:pPr>
            <w:r>
              <w:rPr>
                <w:rFonts w:hint="eastAsia" w:ascii="方正黑体简体" w:hAnsi="方正黑体简体" w:eastAsia="方正黑体简体" w:cs="方正黑体简体"/>
                <w:b w:val="0"/>
                <w:bCs w:val="0"/>
                <w:i w:val="0"/>
                <w:color w:val="auto"/>
                <w:kern w:val="0"/>
                <w:sz w:val="24"/>
                <w:szCs w:val="24"/>
                <w:highlight w:val="none"/>
                <w:u w:val="none"/>
                <w:lang w:val="en-US" w:eastAsia="zh-CN" w:bidi="ar"/>
              </w:rPr>
              <w:t>实施机关</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7959AC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黑体简体" w:hAnsi="方正黑体简体" w:eastAsia="方正黑体简体" w:cs="方正黑体简体"/>
                <w:b w:val="0"/>
                <w:bCs w:val="0"/>
                <w:i w:val="0"/>
                <w:color w:val="auto"/>
                <w:sz w:val="24"/>
                <w:szCs w:val="24"/>
                <w:highlight w:val="none"/>
                <w:u w:val="none"/>
              </w:rPr>
            </w:pPr>
            <w:r>
              <w:rPr>
                <w:rFonts w:hint="eastAsia" w:ascii="方正黑体简体" w:hAnsi="方正黑体简体" w:eastAsia="方正黑体简体" w:cs="方正黑体简体"/>
                <w:b w:val="0"/>
                <w:bCs w:val="0"/>
                <w:i w:val="0"/>
                <w:color w:val="auto"/>
                <w:kern w:val="0"/>
                <w:sz w:val="24"/>
                <w:szCs w:val="24"/>
                <w:highlight w:val="none"/>
                <w:u w:val="none"/>
                <w:lang w:val="en-US" w:eastAsia="zh-CN" w:bidi="ar"/>
              </w:rPr>
              <w:t>设定和实施依据</w:t>
            </w:r>
          </w:p>
        </w:tc>
      </w:tr>
      <w:tr w14:paraId="130DD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9883C">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247EA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FB23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省发展改革委</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B468A">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7"/>
                <w:kern w:val="0"/>
                <w:sz w:val="24"/>
                <w:szCs w:val="24"/>
                <w:highlight w:val="none"/>
                <w:u w:val="none"/>
                <w:lang w:val="en-US" w:eastAsia="zh-CN" w:bidi="ar"/>
              </w:rPr>
              <w:t>固定资产投资项目核准（含国发〔2016〕72号文件规定的外商投资项目）</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9D19F">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省政府（省发展改革委承办），市、县级政府（审批服务管理部门承办）</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0B7FA">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《企业投资项目核准和备案管理条例》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《国务院关于发布政府核准的投资项目目录（2016年本）的通知》（国发〔2016〕72号）</w:t>
            </w:r>
          </w:p>
        </w:tc>
      </w:tr>
      <w:tr w14:paraId="62797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352B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99187">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C90F6">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省教育厅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DB267">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民办、中外合作开办中等及以下学校和其他教育机构筹设审批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27780">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省教育厅，市、县级审批服务管理部门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D5C58">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《中华人民共和国民办教育促进法》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《中华人民共和国中外合作办学条例》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《国务院关于当前发展学前教育的若干意见》（国发〔2010〕41号）</w:t>
            </w:r>
          </w:p>
        </w:tc>
      </w:tr>
      <w:tr w14:paraId="463D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3060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6C627">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716F7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省教育厅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E117A">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中等及以下学校和其他教育机构设置审批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D7B1E">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省教育厅,市、县级审批服务管理部门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75947">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《中华人民共和国教育法》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《中华人民共和国民办教育促进法》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《中华人民共和国民办教育促进法实施条例》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《中华人民共和国中外合作办学条例》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《国务院关于当前发展学前教育的若干意见》（国发〔2010〕41号）</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《国务院办公厅关于规范校外培训机构发展的意见》（国办发〔2018〕80号）</w:t>
            </w:r>
          </w:p>
        </w:tc>
      </w:tr>
      <w:tr w14:paraId="12784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5F896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9553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11</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6ED92">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省教育厅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510EF">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从事文艺、体育等专业训练的社会组织自行实施义务教育审批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5B00F">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083663">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《中华人民共和国义务教育法》</w:t>
            </w:r>
          </w:p>
        </w:tc>
      </w:tr>
      <w:tr w14:paraId="7300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DE5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D8C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14</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08C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省教育厅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6D68C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校车使用许可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A6A2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市、县级政府（教育部门会同公安机关、交通运输部门承办）</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AB4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《校车安全管理条例》</w:t>
            </w:r>
          </w:p>
        </w:tc>
      </w:tr>
      <w:tr w14:paraId="2C25E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3573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6</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14E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A8B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省教育厅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28F9A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教师资格认定</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9070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省教育厅，市、县级审批服务管理部门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B995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《中华人民共和国教师法》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《教师资格条例》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《国家职业资格目录（2021年版）》</w:t>
            </w:r>
          </w:p>
        </w:tc>
      </w:tr>
      <w:tr w14:paraId="777C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3433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4E2E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388A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省教育厅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A0C1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适龄儿童、少年因身体状况需要延缓入学或者休学审批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2B71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县级教育部门，乡镇政府</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8EB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《中华人民共和国义务教育法》</w:t>
            </w:r>
          </w:p>
        </w:tc>
      </w:tr>
      <w:tr w14:paraId="0F894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EA8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D5F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791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C9618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民用枪支及枪支主要零部件、弹药配置许可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9695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E74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《中华人民共和国枪支管理法》</w:t>
            </w:r>
          </w:p>
        </w:tc>
      </w:tr>
      <w:tr w14:paraId="57EF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310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5DA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BFB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53150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举行集会游行示威许可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359A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省公安厅，市、县级公安机关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CD2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《中华人民共和国集会游行示威法》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《中华人民共和国集会游行示威法实施条例》</w:t>
            </w:r>
          </w:p>
        </w:tc>
      </w:tr>
      <w:tr w14:paraId="5FC5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D1A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C42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7E8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68CD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大型群众性活动安全许可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0CC8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08B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《中华人民共和国消防法》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《大型群众性活动安全管理条例》</w:t>
            </w:r>
          </w:p>
        </w:tc>
      </w:tr>
      <w:tr w14:paraId="1FDB6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192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A66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41</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76B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85D0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公章刻制业特种行业许可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AD3E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5225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《印铸刻字业暂行管理规则》</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《国务院对确需保留的行政审批项目设定行政许可的决定》</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《公安部关于深化娱乐服务场所和特种行业治安管理改革进一步依法加强事中事后监管的工作意见》（公治〔2017〕529号）</w:t>
            </w:r>
          </w:p>
        </w:tc>
      </w:tr>
      <w:tr w14:paraId="7E215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8A4E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227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C57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E47A8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旅馆业特种行业许可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12C3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673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《旅馆业治安管理办法》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《国务院对确需保留的行政审批项目设定行政许可的决定》</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《公安部关于深化娱乐服务场所和特种行业治安管理改革进一步依法加强事中事后监管的工作意见》（公治〔2017〕529号）</w:t>
            </w:r>
          </w:p>
        </w:tc>
      </w:tr>
      <w:tr w14:paraId="67110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C84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E40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76C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9238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互联网上网服务营业场所信息网络安全审核</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A11F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7FD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《互联网上网服务营业场所管理条例》</w:t>
            </w:r>
          </w:p>
        </w:tc>
      </w:tr>
      <w:tr w14:paraId="3F12F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422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8BF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1F2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A6E60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举办焰火晚会及其他大型焰火燃放活动许可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0B8D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04B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《烟花爆竹安全管理条例》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《公安部办公厅关于贯彻执行〈大型焰火燃放作业人员资格条件及管理〉和〈大型焰火燃放作业单位资质条件及管理〉有关事项的通知》（公治〔2010〕592号）</w:t>
            </w:r>
          </w:p>
        </w:tc>
      </w:tr>
      <w:tr w14:paraId="4BB4E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926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CBD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646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9D46A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烟花爆竹道路运输许可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5B79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E9F0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《烟花爆竹安全管理条例》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《关于优化烟花爆竹道路运输许可审批进一步深化烟花爆竹“放管服”改革工作的通知》（公治安明发〔2019〕218号）</w:t>
            </w:r>
          </w:p>
        </w:tc>
      </w:tr>
      <w:tr w14:paraId="2612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0A5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16</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1EB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B46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9C6D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民用爆炸物品购买许可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7A65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F6F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《民用爆炸物品安全管理条例》</w:t>
            </w:r>
          </w:p>
        </w:tc>
      </w:tr>
      <w:tr w14:paraId="1228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980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D8F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025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A20B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民用爆炸物品运输许可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029F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0F3F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《民用爆炸物品安全管理条例》</w:t>
            </w:r>
          </w:p>
        </w:tc>
      </w:tr>
      <w:tr w14:paraId="2FBAE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FE4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92C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481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B4E3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剧毒化学品购买许可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118B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A4D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《危险化学品安全管理条例》</w:t>
            </w:r>
          </w:p>
        </w:tc>
      </w:tr>
      <w:tr w14:paraId="3952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38A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4B7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54</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F9B8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B41B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剧毒化学品道路运输通行许可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6EE8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FB58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《危险化学品安全管理条例》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《剧毒化学品购买和公路运输许可证件管理办法》</w:t>
            </w:r>
          </w:p>
        </w:tc>
      </w:tr>
      <w:tr w14:paraId="202F4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04B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455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5A9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6ABB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放射性物品道路运输许可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DBCD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省公安厅，市、县级公安机关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7B8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《中华人民共和国核安全法》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《放射性物品运输安全管理条例》</w:t>
            </w:r>
          </w:p>
        </w:tc>
      </w:tr>
      <w:tr w14:paraId="25DC3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674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362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E4B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3525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w w:val="100"/>
                <w:kern w:val="0"/>
                <w:sz w:val="24"/>
                <w:szCs w:val="24"/>
                <w:highlight w:val="none"/>
                <w:u w:val="none"/>
                <w:lang w:val="en-US" w:eastAsia="zh-CN" w:bidi="ar"/>
              </w:rPr>
              <w:t>运输危险化学品的车辆进入危险化学品运输车辆限制通行区域审批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349A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省公安厅，市、县级公安机关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1FE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《危险化学品安全管理条例》</w:t>
            </w:r>
          </w:p>
        </w:tc>
      </w:tr>
      <w:tr w14:paraId="2535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65D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1BB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F54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8326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6"/>
                <w:kern w:val="0"/>
                <w:sz w:val="24"/>
                <w:szCs w:val="24"/>
                <w:highlight w:val="none"/>
                <w:u w:val="none"/>
                <w:lang w:val="en-US" w:eastAsia="zh-CN" w:bidi="ar"/>
              </w:rPr>
              <w:t>易制毒化学品购买许可（除第一类中的药品类易制毒化学品外）</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4920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FFCE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《中华人民共和国禁毒法》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《易制毒化学品管理条例》</w:t>
            </w:r>
          </w:p>
        </w:tc>
      </w:tr>
      <w:tr w14:paraId="757F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1567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9A53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CA1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24EA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易制毒化学品运输许可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E4B4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C36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《中华人民共和国禁毒法》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《易制毒化学品管理条例》</w:t>
            </w:r>
          </w:p>
        </w:tc>
      </w:tr>
      <w:tr w14:paraId="79EAF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61D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DC09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BFF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DC07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金融机构营业场所和金库安全防范设施建设方案审批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D456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省公安厅，市、县级公安机关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FFB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《国务院对确需保留的行政审批项目设定行政许可的决定》</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《金融机构营业场所和金库安全防范设施建设许可实施办法》</w:t>
            </w:r>
          </w:p>
        </w:tc>
      </w:tr>
      <w:tr w14:paraId="43EA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EF4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C5F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60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F1A6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414EB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金融机构营业场所和金库安全防范设施建设工程验收</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CCED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省公安厅，市、县级公安机关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50C3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《国务院对确需保留的行政审批项目设定行政许可的决定》</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《金融机构营业场所和金库安全防范设施建设许可实施办法》</w:t>
            </w:r>
          </w:p>
        </w:tc>
      </w:tr>
      <w:tr w14:paraId="0CF73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6E1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26</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46A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62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6DD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6B87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机动车登记</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F6D0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省公安厅，市、县级公安机关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9A8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《中华人民共和国道路交通安全法》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《中华人民共和国道路交通安全法实施条例》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《机动车登记规定》</w:t>
            </w:r>
          </w:p>
        </w:tc>
      </w:tr>
      <w:tr w14:paraId="3016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A9E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F74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63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954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411C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机动车临时通行牌证核发</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AF8C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27EC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《中华人民共和国道路交通安全法》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《中华人民共和国道路交通安全法实施条例》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《机动车登记规定》</w:t>
            </w:r>
          </w:p>
        </w:tc>
      </w:tr>
      <w:tr w14:paraId="78638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E79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254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64</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FE8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EACD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机动车检验合格标志核发</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A540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5D2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《中华人民共和国道路交通安全法》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《中华人民共和国道路交通安全法实施条例》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《机动车登记规定》</w:t>
            </w:r>
          </w:p>
        </w:tc>
      </w:tr>
      <w:tr w14:paraId="6EB9A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2E4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9DF3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65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B73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A88B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机动车驾驶证核发、审验</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ED0F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356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《中华人民共和国道路交通安全法》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《中华人民共和国道路交通安全法实施条例》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《机动车驾驶证申领和使用规定》</w:t>
            </w:r>
          </w:p>
        </w:tc>
      </w:tr>
      <w:tr w14:paraId="4AA7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E36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30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CBA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66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CEF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8C9E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校车驾驶资格许可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15C3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804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《校车安全管理条例》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《机动车驾驶证申领和使用规定》</w:t>
            </w:r>
          </w:p>
        </w:tc>
      </w:tr>
      <w:tr w14:paraId="2329A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6EC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31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2CD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67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D0E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75EF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非机动车登记</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DACC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E96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《中华人民共和国道路交通安全法》</w:t>
            </w:r>
          </w:p>
        </w:tc>
      </w:tr>
      <w:tr w14:paraId="63C26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343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718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68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B809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5831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涉路施工交通安全审查</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5970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省公安厅，市、县级公安机关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47A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《中华人民共和国道路交通安全法》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《中华人民共和国公路法》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《城市道路管理条例》</w:t>
            </w:r>
          </w:p>
        </w:tc>
      </w:tr>
      <w:tr w14:paraId="6AA0F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8B9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33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D5FD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69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A35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DB0C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户口迁移审批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712B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市、县级公安机关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ABA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《中华人民共和国户口登记条例》</w:t>
            </w:r>
          </w:p>
        </w:tc>
      </w:tr>
      <w:tr w14:paraId="07A9A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1D6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34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A68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70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027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DCF1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犬类准养证核发</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387D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各市根据法律法规或本级政府规章确定</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EF7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《中华人民共和国动物防疫法》</w:t>
            </w:r>
          </w:p>
          <w:p w14:paraId="19133D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《中华人民共和国传染病防治法实施办法》</w:t>
            </w:r>
          </w:p>
        </w:tc>
      </w:tr>
      <w:tr w14:paraId="5E31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AF7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35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A97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71</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DDD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C7FAA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普通护照签发</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D035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省公安厅，市、县级公安机关出入境管理机构</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3E3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《中华人民共和国护照法》</w:t>
            </w:r>
          </w:p>
        </w:tc>
      </w:tr>
      <w:tr w14:paraId="719F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670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36</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81B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72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6FC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9DCB7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出入境通行证签发</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AA27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省公安厅，市、县级公安机关出入境管理机构</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DAE6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《中华人民共和国护照法》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《中国公民因私事往来香港地区或者澳门地区的暂行管理办法》</w:t>
            </w:r>
          </w:p>
        </w:tc>
      </w:tr>
      <w:tr w14:paraId="0ABE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4E7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37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015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73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016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CEE8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lang w:val="en-US" w:eastAsia="zh-CN"/>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边境管理区通行证核发</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D2DE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市级公安机关（含部分出入境边防检查机关），县级公安机关（含指定的派出所）</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563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《国务院对确需保留的行政审批项目设定行政许可的决定》</w:t>
            </w:r>
          </w:p>
        </w:tc>
      </w:tr>
      <w:tr w14:paraId="6169F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814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38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F5A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74</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905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D683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内地居民前往港澳通行证、往来港澳通行证及签注签发</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B82D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省公安厅，市、县级公安机关出入境管理机构</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67D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《中国公民因私事往来香港地区或者澳门地区的暂行管理办法》</w:t>
            </w:r>
          </w:p>
        </w:tc>
      </w:tr>
      <w:tr w14:paraId="5197A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354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39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0C3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77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C97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A4BE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大陆居民往来台湾通行证及签注签发</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CF95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省公安厅，市、县级公安机关出入境管理机构</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01B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《中国公民往来台湾地区管理办法》</w:t>
            </w:r>
          </w:p>
        </w:tc>
      </w:tr>
      <w:tr w14:paraId="12289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345D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40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C141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78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5424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B82C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台湾居民来往大陆通行证签发</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6B4A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省公安厅，市、县级公安机关出入境管理机构</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E34E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《中国公民往来台湾地区管理办法》</w:t>
            </w:r>
          </w:p>
        </w:tc>
      </w:tr>
      <w:tr w14:paraId="439E3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677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41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6FE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82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5280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省民政厅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4125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社会团体成立、变更、注销登记及修改章程核准</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C496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省民政厅，市、县级审批服务管理部门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BCC6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《社会团体登记管理条例》</w:t>
            </w:r>
          </w:p>
        </w:tc>
      </w:tr>
      <w:tr w14:paraId="28552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565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42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804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83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E73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省民政厅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E101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民办非企业单位成立、变更、注销登记及修改章程核准</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B5BE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省民政厅，市、县级审批服务管理部门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8DF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《民办非企业单位登记管理暂行条例》</w:t>
            </w:r>
          </w:p>
        </w:tc>
      </w:tr>
      <w:tr w14:paraId="09CF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A69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43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328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84</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37E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省民政厅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4AE3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宗教活动场所法人成立、变更、注销登记</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6283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县级审批服务管理部门（县级宗教部门实施前置审查）</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542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《宗教事务条例》</w:t>
            </w:r>
          </w:p>
        </w:tc>
      </w:tr>
      <w:tr w14:paraId="40072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3D2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44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6EB9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85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CFC4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省民政厅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7593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慈善组织公开募捐资格审批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5B27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省民政厅，市、县级审批服务管理部门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E60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《中华人民共和国慈善法》</w:t>
            </w:r>
          </w:p>
        </w:tc>
      </w:tr>
      <w:tr w14:paraId="7E665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FBD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45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B626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86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CDD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省民政厅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AE75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殡葬设施建设审批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1C7D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市、县级政府，市、县审批服务管理部门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F06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《殡葬管理条例》</w:t>
            </w:r>
          </w:p>
        </w:tc>
      </w:tr>
      <w:tr w14:paraId="595A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9BE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46</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66C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87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5F4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省民政厅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702BD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地名命名、更名审批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2002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省政府有关部门，市、县级有关部门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8FE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《地名管理条例》</w:t>
            </w:r>
          </w:p>
        </w:tc>
      </w:tr>
      <w:tr w14:paraId="32BD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579C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47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F9D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101</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8EC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省财政厅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7782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中介机构从事代理记账业务审批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784F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省财政厅，县级审批服务管理部门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D86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《中华人民共和国会计法》</w:t>
            </w:r>
          </w:p>
        </w:tc>
      </w:tr>
      <w:tr w14:paraId="393C0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AF6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48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69B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107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DA1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省人社厅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38FF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职业培训学校筹设审批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6C43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省人社厅，市、县级审批服务管理部门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7C9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《中华人民共和国民办教育促进法》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《中华人民共和国中外合作办学条例》</w:t>
            </w:r>
          </w:p>
        </w:tc>
      </w:tr>
      <w:tr w14:paraId="27186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A756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49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582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108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7C9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省人社厅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A392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职业培训学校办学许可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8F05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省人社厅，市、县级审批服务管理部门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4C8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《中华人民共和国民办教育促进法》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《中华人民共和国中外合作办学条例》</w:t>
            </w:r>
          </w:p>
        </w:tc>
      </w:tr>
      <w:tr w14:paraId="00667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109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50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81F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111</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C9B3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省人社厅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433A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人力资源服务许可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21E6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省人社厅，市、县级审批服务管理部门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FDE6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《中华人民共和国就业促进法》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《人力资源市场暂行条例》</w:t>
            </w:r>
          </w:p>
        </w:tc>
      </w:tr>
      <w:tr w14:paraId="49A28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59E2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51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F38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112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869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省人社厅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8B9A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劳务派遣经营许可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6A89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省人社厅，市、县级审批服务管理部门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6AF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《中华人民共和国劳动合同法》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《劳务派遣行政许可实施办法》</w:t>
            </w:r>
          </w:p>
        </w:tc>
      </w:tr>
      <w:tr w14:paraId="26B5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F74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52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EDB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114</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5D8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省人社厅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407C3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企业实行不定时工作制和综合计算工时工作制审批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3D75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省人社厅，市、县级审批服务管理部门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41217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《中华人民共和国劳动法》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《关于企业实行不定时工作制和综合计算工时工作制的审批办法》（劳部发〔1994〕503号）</w:t>
            </w:r>
          </w:p>
        </w:tc>
      </w:tr>
      <w:tr w14:paraId="5733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A23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53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EC1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116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1DB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省自然资源厅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9B74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开采矿产资源审批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045C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省自然资源厅，市、县级自然资源部门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296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《中华人民共和国矿产资源法》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《中华人民共和国矿产资源法实施细则》</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《矿产资源开采登记管理办法》</w:t>
            </w:r>
          </w:p>
        </w:tc>
      </w:tr>
      <w:tr w14:paraId="09180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C67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54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84A0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121</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1E6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b w:val="0"/>
                <w:bCs w:val="0"/>
                <w:color w:val="auto"/>
                <w:highlight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省自然资源厅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3D18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法人或者其他组织需要利用属于国家秘密的基础测绘成果审批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7BAC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省自然资源厅，市、县级自然资源部门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1E06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《中华人民共和国测绘成果管理条例》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《基础测绘成果提供使用管理暂行办法》（国测法字〔2006〕13号）</w:t>
            </w:r>
          </w:p>
        </w:tc>
      </w:tr>
      <w:tr w14:paraId="6126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AFD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55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A64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125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A9A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省自然资源厅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B9468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建设项目用地预审与选址意见书核发</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3C54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省自然资源厅，市、县级自然资源部门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7A3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《中华人民共和国城乡规划法》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《中华人民共和国土地管理法》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《中华人民共和国土地管理法实施条例》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《建设项目用地预审管理办法》</w:t>
            </w:r>
          </w:p>
        </w:tc>
      </w:tr>
      <w:tr w14:paraId="19399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D98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56</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406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130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834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省自然资源厅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F91F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国有建设用地使用权出让后土地使用权分割转让批准</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9436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市、县级自然资源部门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6C4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《中华人民共和国城镇国有土地使用权出让和转让暂行条例》</w:t>
            </w:r>
          </w:p>
        </w:tc>
      </w:tr>
      <w:tr w14:paraId="4EC06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3CC3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57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682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131</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2157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省自然资源厅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8FB7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乡（镇）村企业使用集体建设用地审批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6CB4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省政府（省自然资源厅承办），市、县级政府（自然资源部门承办）</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54B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《中华人民共和国土地管理法》</w:t>
            </w:r>
          </w:p>
        </w:tc>
      </w:tr>
      <w:tr w14:paraId="4F76B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1B95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58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FBE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132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E69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省自然资源厅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0641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乡（镇）村公共设施、公益事业使用集体建设用地审批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CF8A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省政府（省自然资源厅承办），市、县级政府（自然资源部门承办）</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744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《中华人民共和国土地管理法》</w:t>
            </w:r>
          </w:p>
        </w:tc>
      </w:tr>
      <w:tr w14:paraId="5F88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A6E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59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1AF4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133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54F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省自然资源厅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F786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临时用地审批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04FB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省自然资源厅，市、县级自然资源部门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EE0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《中华人民共和国土地管理法》</w:t>
            </w:r>
          </w:p>
        </w:tc>
      </w:tr>
      <w:tr w14:paraId="15D3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FEB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60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F5B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134</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A30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省自然资源厅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390D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建设用地、临时建设用地规划许可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EB14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省自然资源厅，市、县级审批服务管理部门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D79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《中华人民共和国城乡规划法》</w:t>
            </w:r>
          </w:p>
        </w:tc>
      </w:tr>
      <w:tr w14:paraId="4D047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9E0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61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EE8A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135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32EB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省自然资源厅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2C4E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开发未确定使用权的国有荒山、荒地、荒滩从事生产审查</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0F54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省政府（省自然资源厅承办），市、县级政府（自然资源部门承办）</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D1D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《中华人民共和国土地管理法》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《中华人民共和国土地管理法实施条例》</w:t>
            </w:r>
          </w:p>
        </w:tc>
      </w:tr>
      <w:tr w14:paraId="2B55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E38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62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E78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136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15E4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省自然资源厅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D0D8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建设工程、临时建设工程规划许可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BBD8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B1D6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《中华人民共和国城乡规划法》</w:t>
            </w:r>
          </w:p>
        </w:tc>
      </w:tr>
      <w:tr w14:paraId="2F8F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CB2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63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115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137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E81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省自然资源厅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CB7D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乡村建设规划许可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5317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E11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《中华人民共和国城乡规划法》</w:t>
            </w:r>
          </w:p>
        </w:tc>
      </w:tr>
      <w:tr w14:paraId="43689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82B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64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FDF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138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A2A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省自然资源厅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DA07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在村庄、集镇规划区内公共场所修建临时建筑等设施审批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773C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乡级政府</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39F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《村庄和集镇规划建设管理条例》</w:t>
            </w:r>
          </w:p>
        </w:tc>
      </w:tr>
      <w:tr w14:paraId="750D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05A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65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C9A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139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3E91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省生态环境厅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215E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一般建设项目环境影响评价审批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5FFC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省生态环境厅，市、县级审批服务管理部门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E5F5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《中华人民共和国环境保护法》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《中华人民共和国环境影响评价法》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《中华人民共和国水污染防治法》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《中华人民共和国大气污染防治法》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《中华人民共和国土壤污染防治法》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《中华人民共和国固体废物污染环境防治法》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《中华人民共和国噪声污染防治法》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《建设项目环境保护管理条例》</w:t>
            </w:r>
          </w:p>
        </w:tc>
      </w:tr>
      <w:tr w14:paraId="5011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4414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66</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266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140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1C2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省生态环境厅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0A640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核与辐射类建设项目环境影响评价审批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BD5D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省生态环境厅，市、县级审批服务管理部门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E3B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《中华人民共和国环境保护法》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《中华人民共和国环境影响评价法》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《中华人民共和国放射性污染防治法》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《中华人民共和国核安全法》</w:t>
            </w:r>
          </w:p>
        </w:tc>
      </w:tr>
      <w:tr w14:paraId="1A64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F42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67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B3C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143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7DF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省生态环境厅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79A4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危险废物经营许可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5F4E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省生态环境厅，市、县级审批服务管理部门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B00C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《中华人民共和国固体废物污染环境防治法》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《危险废物经营许可证管理办法》</w:t>
            </w:r>
          </w:p>
        </w:tc>
      </w:tr>
      <w:tr w14:paraId="504C8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A40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68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618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148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34D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省生态环境厅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87141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放射性核素排放许可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B646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省生态环境厅，市、县级审批服务管理部门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479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《中华人民共和国放射性污染防治法》</w:t>
            </w:r>
          </w:p>
        </w:tc>
      </w:tr>
      <w:tr w14:paraId="7A309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A37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69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476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142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0C2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省生态环境厅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4AF8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江河、湖泊新建、改建或者扩大排污口审批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C299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省生态环境厅，市、县级审批服务管理部门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C7999">
            <w:pPr>
              <w:keepNext w:val="0"/>
              <w:keepLines w:val="0"/>
              <w:widowControl/>
              <w:suppressLineNumbers w:val="0"/>
              <w:jc w:val="left"/>
            </w:pPr>
            <w:r>
              <w:rPr>
                <w:rFonts w:ascii="仿宋_GB2312" w:hAnsi="宋体" w:eastAsia="仿宋_GB2312" w:cs="仿宋_GB2312"/>
                <w:color w:val="000000"/>
                <w:kern w:val="0"/>
                <w:sz w:val="24"/>
                <w:szCs w:val="24"/>
                <w:lang w:val="en-US" w:eastAsia="zh-CN" w:bidi="ar"/>
              </w:rPr>
              <w:t xml:space="preserve">《中华人民共和国水法》 </w:t>
            </w:r>
          </w:p>
          <w:p w14:paraId="63CD6B10">
            <w:pPr>
              <w:keepNext w:val="0"/>
              <w:keepLines w:val="0"/>
              <w:widowControl/>
              <w:suppressLineNumbers w:val="0"/>
              <w:jc w:val="left"/>
            </w:pPr>
            <w:r>
              <w:rPr>
                <w:rFonts w:hint="eastAsia" w:ascii="仿宋_GB2312" w:hAnsi="宋体" w:eastAsia="仿宋_GB2312" w:cs="仿宋_GB2312"/>
                <w:color w:val="000000"/>
                <w:kern w:val="0"/>
                <w:sz w:val="24"/>
                <w:szCs w:val="24"/>
                <w:lang w:val="en-US" w:eastAsia="zh-CN" w:bidi="ar"/>
              </w:rPr>
              <w:t xml:space="preserve">《中华人民共和国水污染防治法》 </w:t>
            </w:r>
          </w:p>
          <w:p w14:paraId="52D87814">
            <w:pPr>
              <w:keepNext w:val="0"/>
              <w:keepLines w:val="0"/>
              <w:widowControl/>
              <w:suppressLineNumbers w:val="0"/>
              <w:jc w:val="left"/>
            </w:pPr>
            <w:r>
              <w:rPr>
                <w:rFonts w:hint="eastAsia" w:ascii="仿宋_GB2312" w:hAnsi="宋体" w:eastAsia="仿宋_GB2312" w:cs="仿宋_GB2312"/>
                <w:color w:val="000000"/>
                <w:kern w:val="0"/>
                <w:sz w:val="24"/>
                <w:szCs w:val="24"/>
                <w:lang w:val="en-US" w:eastAsia="zh-CN" w:bidi="ar"/>
              </w:rPr>
              <w:t xml:space="preserve">《中华人民共和国长江保护法》 </w:t>
            </w:r>
          </w:p>
          <w:p w14:paraId="34B38B68">
            <w:pPr>
              <w:keepNext w:val="0"/>
              <w:keepLines w:val="0"/>
              <w:widowControl/>
              <w:suppressLineNumbers w:val="0"/>
              <w:jc w:val="left"/>
            </w:pPr>
            <w:r>
              <w:rPr>
                <w:rFonts w:hint="eastAsia" w:ascii="仿宋_GB2312" w:hAnsi="宋体" w:eastAsia="仿宋_GB2312" w:cs="仿宋_GB2312"/>
                <w:color w:val="000000"/>
                <w:kern w:val="0"/>
                <w:sz w:val="24"/>
                <w:szCs w:val="24"/>
                <w:lang w:val="en-US" w:eastAsia="zh-CN" w:bidi="ar"/>
              </w:rPr>
              <w:t xml:space="preserve">《中央编办关于生态环境部流域生态环境监管机构 </w:t>
            </w:r>
          </w:p>
          <w:p w14:paraId="14BD8A14">
            <w:pPr>
              <w:keepNext w:val="0"/>
              <w:keepLines w:val="0"/>
              <w:widowControl/>
              <w:suppressLineNumbers w:val="0"/>
              <w:jc w:val="left"/>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宋体" w:eastAsia="仿宋_GB2312" w:cs="仿宋_GB2312"/>
                <w:color w:val="000000"/>
                <w:kern w:val="0"/>
                <w:sz w:val="24"/>
                <w:szCs w:val="24"/>
                <w:lang w:val="en-US" w:eastAsia="zh-CN" w:bidi="ar"/>
              </w:rPr>
              <w:t>设置有关事项的通知》（中编办发〔2019〕26 号）</w:t>
            </w:r>
          </w:p>
        </w:tc>
      </w:tr>
      <w:tr w14:paraId="7AB9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2A17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70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452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159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CEE2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0C8D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建筑工程施工许可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7381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省住建厅，市、县级审批服务管理部门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5EF2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《中华人民共和国建筑法》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《建筑工程施工许可管理办法》</w:t>
            </w:r>
          </w:p>
        </w:tc>
      </w:tr>
      <w:tr w14:paraId="1534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DF2E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71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1605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166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E4E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0EB1B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商品房预售许可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DAB1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省住建厅，市、县级审批服务管理部门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27F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《中华人民共和国城市房地产管理法》</w:t>
            </w:r>
          </w:p>
        </w:tc>
      </w:tr>
      <w:tr w14:paraId="7F90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7E27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72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0EA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168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B66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87D73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关闭、闲置、拆除城市环境卫生设施许可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C586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F57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《中华人民共和国固体废物污染环境防治法》</w:t>
            </w:r>
          </w:p>
        </w:tc>
      </w:tr>
      <w:tr w14:paraId="3CE2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D65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73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C41C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169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A1C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A992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拆除环境卫生设施许可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047E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D59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《城市市容和环境卫生管理条例》</w:t>
            </w:r>
          </w:p>
        </w:tc>
      </w:tr>
      <w:tr w14:paraId="36C2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FC60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74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B58C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170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D90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2DCF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从事城市生活垃圾经营性清扫、收集、运输、处理服务审批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A0E7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BB4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《国务院对确需保留的行政审批项目设定行政许可的决定》</w:t>
            </w:r>
          </w:p>
        </w:tc>
      </w:tr>
      <w:tr w14:paraId="5F59C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64E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75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AC7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171</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51B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6963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城市建筑垃圾处置核准</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A5FD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A5B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《国务院对确需保留的行政审批项目设定行政许可的决定》</w:t>
            </w:r>
          </w:p>
        </w:tc>
      </w:tr>
      <w:tr w14:paraId="6B97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ABA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76</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99D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172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893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73058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城镇污水排入排水管网许可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992B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313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《城镇排水与污水处理条例》</w:t>
            </w:r>
          </w:p>
        </w:tc>
      </w:tr>
      <w:tr w14:paraId="7FD1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46E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77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AC3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173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A036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2D2D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拆除、改动、迁移城市公共供水设施审核</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A3D2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4DF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《城市供水条例》</w:t>
            </w:r>
          </w:p>
        </w:tc>
      </w:tr>
      <w:tr w14:paraId="2C554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67F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78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A7DD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174</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751E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26F1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拆除、改动城镇排水与污水处理设施审核</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D615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B8E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《城镇排水与污水处理条例》</w:t>
            </w:r>
          </w:p>
        </w:tc>
      </w:tr>
      <w:tr w14:paraId="50C1C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3C8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79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B64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175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13E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5C3D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由于工程施工、设备维修等原因确需停止供水的审批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B509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B73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《城市供水条例》</w:t>
            </w:r>
          </w:p>
        </w:tc>
      </w:tr>
      <w:tr w14:paraId="6F95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7A9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80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78B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176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749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0B17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燃气经营许可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63DF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894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《城镇燃气管理条例》</w:t>
            </w:r>
          </w:p>
        </w:tc>
      </w:tr>
      <w:tr w14:paraId="20D3E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105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81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145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177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E6F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1DCCF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燃气经营者改动市政燃气设施审批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B915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1FE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《城镇燃气管理条例》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《国务院关于第六批取消和调整行政审批项目的决定》（国发〔2012〕52号）</w:t>
            </w:r>
          </w:p>
        </w:tc>
      </w:tr>
      <w:tr w14:paraId="6A99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464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82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1E8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178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02C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24D1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市政设施建设类审批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4353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市、县级政府，市、县级审批服务管理部门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E77D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《城市道路管理条例》</w:t>
            </w:r>
          </w:p>
        </w:tc>
      </w:tr>
      <w:tr w14:paraId="74196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FAA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83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908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179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A2E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0837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特殊车辆在城市道路上行驶审批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D495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996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《城市道路管理条例》</w:t>
            </w:r>
          </w:p>
        </w:tc>
      </w:tr>
      <w:tr w14:paraId="76CCE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180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84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97CC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180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DE1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795A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改变绿化规划、绿化用地的使用性质审批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F80E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5AA7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《国务院对确需保留的行政审批项目设定行政许可的决定》</w:t>
            </w:r>
          </w:p>
        </w:tc>
      </w:tr>
      <w:tr w14:paraId="12D12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863F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85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7BD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181</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39E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E091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工程建设涉及城市绿地、树木审批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092C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0EE6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《城市绿化条例》</w:t>
            </w:r>
          </w:p>
        </w:tc>
      </w:tr>
      <w:tr w14:paraId="32A8A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893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86</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804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182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668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9726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历史建筑实施原址保护审批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17DC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1DB1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《历史文化名城名镇名村保护条例》</w:t>
            </w:r>
          </w:p>
        </w:tc>
      </w:tr>
      <w:tr w14:paraId="3C5E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132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87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D73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183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EF08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7369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历史文化街区、名镇、名村核心保护范围内拆除历史建筑以外的建筑物、构筑物或者其他设施审批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783C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B39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《历史文化名城名镇名村保护条例》</w:t>
            </w:r>
          </w:p>
        </w:tc>
      </w:tr>
      <w:tr w14:paraId="60B59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88D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88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651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184</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DD9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C3B4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历史建筑外部修缮装饰、添加设施以及改变历史建筑的结构或者使用性质审批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10A0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0C3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《历史文化名城名镇名村保护条例》</w:t>
            </w:r>
          </w:p>
        </w:tc>
      </w:tr>
      <w:tr w14:paraId="55B3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A16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89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953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185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FAB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9AE9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建设工程消防设计审查</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C339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省住建厅，市、县级审批服务管理部门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D618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《中华人民共和国消防法》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《建设工程消防设计审查验收管理暂行规定》</w:t>
            </w:r>
          </w:p>
        </w:tc>
      </w:tr>
      <w:tr w14:paraId="1F5A9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F694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90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289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186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4BD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FA06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建设工程消防验收</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72DF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省住建厅，市、县级审批服务管理部门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897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《中华人民共和国消防法》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《建设工程消防设计审查验收管理暂行规定》</w:t>
            </w:r>
          </w:p>
        </w:tc>
      </w:tr>
      <w:tr w14:paraId="1FFB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183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91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60C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187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92A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BEB9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设置大型户外广告及在城市建筑物、设施上悬挂、张贴宣传品审批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39B7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A92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《城市市容和环境卫生管理条例》</w:t>
            </w:r>
          </w:p>
        </w:tc>
      </w:tr>
      <w:tr w14:paraId="6C95E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E1E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92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1373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188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E6C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E54F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临时性建筑物搭建、堆放物料、占道施工审批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AE94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01A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《城市市容和环境卫生管理条例》</w:t>
            </w:r>
          </w:p>
        </w:tc>
      </w:tr>
      <w:tr w14:paraId="6CE38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545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93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A64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189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318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省住建厅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441E2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建筑起重机械使用登记</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927A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461F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《中华人民共和国特种设备安全法》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《建设工程安全生产管理条例》</w:t>
            </w:r>
          </w:p>
        </w:tc>
      </w:tr>
      <w:tr w14:paraId="43564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4A0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94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D1E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190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C8C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8584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公路建设项目设计文件审批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2026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AA0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《中华人民共和国公路法》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《建设工程质量管理条例》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《建设工程勘察设计管理条例》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《农村公路建设管理办法》</w:t>
            </w:r>
          </w:p>
        </w:tc>
      </w:tr>
      <w:tr w14:paraId="4863E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D225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95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5C1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191</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274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19DC8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公路建设项目施工许可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45AC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0E8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《中华人民共和国公路法》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《公路建设市场管理办法》</w:t>
            </w:r>
          </w:p>
        </w:tc>
      </w:tr>
      <w:tr w14:paraId="0E23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BF42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96</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D9D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192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E79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15D75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公路建设项目竣工验收</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F5A3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0CC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《中华人民共和国公路法》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《收费公路管理条例》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《公路工程竣（交）工验收办法》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《农村公路建设管理办法》</w:t>
            </w:r>
          </w:p>
        </w:tc>
      </w:tr>
      <w:tr w14:paraId="7454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87F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97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64C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194</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077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B62B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公路超限运输许可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C7DB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CB4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《中华人民共和国公路法》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《公路安全保护条例》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《超限运输车辆行驶公路管理规定》</w:t>
            </w:r>
          </w:p>
        </w:tc>
      </w:tr>
      <w:tr w14:paraId="397F6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9F4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98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D2C2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195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D91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FD83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涉路施工许可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FC91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43F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《中华人民共和国公路法》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《公路安全保护条例》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《路政管理规定》</w:t>
            </w:r>
          </w:p>
        </w:tc>
      </w:tr>
      <w:tr w14:paraId="3DA74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FDB7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99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0CB4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197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24E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i w:val="0"/>
                <w:color w:val="auto"/>
                <w:spacing w:val="-17"/>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8805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更新采伐护路林审批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2243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D8D3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《中华人民共和国公路法》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《公路安全保护条例》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《路政管理规定》</w:t>
            </w:r>
          </w:p>
        </w:tc>
      </w:tr>
      <w:tr w14:paraId="418F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FBB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99A2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202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829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34FC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道路旅客运输经营许可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4CEF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E2BA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《中华人民共和国道路运输条例》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《道路旅客运输及客运站管理规定》</w:t>
            </w:r>
          </w:p>
        </w:tc>
      </w:tr>
      <w:tr w14:paraId="49099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0B7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101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721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203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44F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AED2C">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道路旅客运输站经营许可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EFF8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58F4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《中华人民共和国道路运输条例》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《道路旅客运输及客运站管理规定》</w:t>
            </w:r>
          </w:p>
        </w:tc>
      </w:tr>
      <w:tr w14:paraId="0A8E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7191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102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2C7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204</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D88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60CC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6"/>
                <w:kern w:val="0"/>
                <w:sz w:val="24"/>
                <w:szCs w:val="24"/>
                <w:highlight w:val="none"/>
                <w:u w:val="none"/>
                <w:lang w:val="en-US" w:eastAsia="zh-CN" w:bidi="ar"/>
              </w:rPr>
              <w:t>道路货物运输经营许可（除使用4500千克及以下普通货运车辆从事普通货运经营外）</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783E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A494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《中华人民共和国道路运输条例》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《道路货物运输及站场管理规定》</w:t>
            </w:r>
          </w:p>
        </w:tc>
      </w:tr>
      <w:tr w14:paraId="40F35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DA6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103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386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207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B5C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4B63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出租汽车经营许可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A4D5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A40D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i w:val="0"/>
                <w:color w:val="auto"/>
                <w:spacing w:val="0"/>
                <w:w w:val="100"/>
                <w:sz w:val="24"/>
                <w:szCs w:val="24"/>
                <w:highlight w:val="none"/>
                <w:u w:val="none"/>
              </w:rPr>
            </w:pPr>
            <w:r>
              <w:rPr>
                <w:rFonts w:hint="eastAsia" w:ascii="仿宋_GB2312" w:hAnsi="仿宋_GB2312" w:eastAsia="仿宋_GB2312" w:cs="仿宋_GB2312"/>
                <w:b w:val="0"/>
                <w:bCs w:val="0"/>
                <w:i w:val="0"/>
                <w:color w:val="auto"/>
                <w:spacing w:val="0"/>
                <w:w w:val="100"/>
                <w:kern w:val="0"/>
                <w:sz w:val="24"/>
                <w:szCs w:val="24"/>
                <w:highlight w:val="none"/>
                <w:u w:val="none"/>
                <w:lang w:val="en-US" w:eastAsia="zh-CN" w:bidi="ar"/>
              </w:rPr>
              <w:t>《国务院对确需保留的行政审批项目设定行政许可的决定》</w:t>
            </w:r>
            <w:r>
              <w:rPr>
                <w:rFonts w:hint="eastAsia" w:ascii="仿宋_GB2312" w:hAnsi="仿宋_GB2312" w:eastAsia="仿宋_GB2312" w:cs="仿宋_GB2312"/>
                <w:b w:val="0"/>
                <w:bCs w:val="0"/>
                <w:i w:val="0"/>
                <w:color w:val="auto"/>
                <w:spacing w:val="0"/>
                <w:w w:val="100"/>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spacing w:val="0"/>
                <w:w w:val="100"/>
                <w:kern w:val="0"/>
                <w:sz w:val="24"/>
                <w:szCs w:val="24"/>
                <w:highlight w:val="none"/>
                <w:u w:val="none"/>
                <w:lang w:val="en-US" w:eastAsia="zh-CN" w:bidi="ar"/>
              </w:rPr>
              <w:t>《巡游出租汽车经营服务管理规定》</w:t>
            </w:r>
            <w:r>
              <w:rPr>
                <w:rFonts w:hint="eastAsia" w:ascii="仿宋_GB2312" w:hAnsi="仿宋_GB2312" w:eastAsia="仿宋_GB2312" w:cs="仿宋_GB2312"/>
                <w:b w:val="0"/>
                <w:bCs w:val="0"/>
                <w:i w:val="0"/>
                <w:color w:val="auto"/>
                <w:spacing w:val="0"/>
                <w:w w:val="100"/>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spacing w:val="0"/>
                <w:w w:val="100"/>
                <w:kern w:val="0"/>
                <w:sz w:val="24"/>
                <w:szCs w:val="24"/>
                <w:highlight w:val="none"/>
                <w:u w:val="none"/>
                <w:lang w:val="en-US" w:eastAsia="zh-CN" w:bidi="ar"/>
              </w:rPr>
              <w:t>《网络预约出租汽车经营服务管理暂行办法》</w:t>
            </w:r>
          </w:p>
        </w:tc>
      </w:tr>
      <w:tr w14:paraId="00CD4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C27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104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58F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208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A9A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3EFF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出租汽车车辆运营证核发</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2909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DFC2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_GB2312" w:hAnsi="仿宋_GB2312" w:eastAsia="仿宋_GB2312" w:cs="仿宋_GB2312"/>
                <w:b w:val="0"/>
                <w:bCs w:val="0"/>
                <w:i w:val="0"/>
                <w:color w:val="auto"/>
                <w:spacing w:val="0"/>
                <w:w w:val="100"/>
                <w:sz w:val="24"/>
                <w:szCs w:val="24"/>
                <w:highlight w:val="none"/>
                <w:u w:val="none"/>
              </w:rPr>
            </w:pPr>
            <w:r>
              <w:rPr>
                <w:rFonts w:hint="eastAsia" w:ascii="仿宋_GB2312" w:hAnsi="仿宋_GB2312" w:eastAsia="仿宋_GB2312" w:cs="仿宋_GB2312"/>
                <w:b w:val="0"/>
                <w:bCs w:val="0"/>
                <w:i w:val="0"/>
                <w:color w:val="auto"/>
                <w:spacing w:val="0"/>
                <w:w w:val="100"/>
                <w:kern w:val="0"/>
                <w:sz w:val="24"/>
                <w:szCs w:val="24"/>
                <w:highlight w:val="none"/>
                <w:u w:val="none"/>
                <w:lang w:val="en-US" w:eastAsia="zh-CN" w:bidi="ar"/>
              </w:rPr>
              <w:t>《国务院对确需保留的行政审批项目设定行政许可的决定》</w:t>
            </w:r>
            <w:r>
              <w:rPr>
                <w:rFonts w:hint="eastAsia" w:ascii="仿宋_GB2312" w:hAnsi="仿宋_GB2312" w:eastAsia="仿宋_GB2312" w:cs="仿宋_GB2312"/>
                <w:b w:val="0"/>
                <w:bCs w:val="0"/>
                <w:i w:val="0"/>
                <w:color w:val="auto"/>
                <w:spacing w:val="0"/>
                <w:w w:val="100"/>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spacing w:val="0"/>
                <w:w w:val="100"/>
                <w:kern w:val="0"/>
                <w:sz w:val="24"/>
                <w:szCs w:val="24"/>
                <w:highlight w:val="none"/>
                <w:u w:val="none"/>
                <w:lang w:val="en-US" w:eastAsia="zh-CN" w:bidi="ar"/>
              </w:rPr>
              <w:t>《巡游出租汽车经营服务管理规定》</w:t>
            </w:r>
            <w:r>
              <w:rPr>
                <w:rFonts w:hint="eastAsia" w:ascii="仿宋_GB2312" w:hAnsi="仿宋_GB2312" w:eastAsia="仿宋_GB2312" w:cs="仿宋_GB2312"/>
                <w:b w:val="0"/>
                <w:bCs w:val="0"/>
                <w:i w:val="0"/>
                <w:color w:val="auto"/>
                <w:spacing w:val="0"/>
                <w:w w:val="100"/>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spacing w:val="0"/>
                <w:w w:val="100"/>
                <w:kern w:val="0"/>
                <w:sz w:val="24"/>
                <w:szCs w:val="24"/>
                <w:highlight w:val="none"/>
                <w:u w:val="none"/>
                <w:lang w:val="en-US" w:eastAsia="zh-CN" w:bidi="ar"/>
              </w:rPr>
              <w:t>《网络预约出租汽车经营服务管理暂行办法》</w:t>
            </w:r>
          </w:p>
        </w:tc>
      </w:tr>
      <w:tr w14:paraId="3ADFF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0F25C">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105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050979">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209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E00CC">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5823C">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水运建设项目设计文件审批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1CE21">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D49E76">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《中华人民共和国港口法》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《中华人民共和国航道法》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《中华人民共和国航道管理条例》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《建设工程质量管理条例》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《建设工程勘察设计管理条例》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《港口工程建设管理规定》</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《航道工程建设管理规定》</w:t>
            </w:r>
          </w:p>
        </w:tc>
      </w:tr>
      <w:tr w14:paraId="1C73F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6780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106</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D2ECF4">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210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1FA7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14236">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通航建筑物运行方案审批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339DD">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省交通厅，市、县级交通部门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6476A">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《中华人民共和国航道法》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《通航建筑物运行管理办法》</w:t>
            </w:r>
          </w:p>
        </w:tc>
      </w:tr>
      <w:tr w14:paraId="1E968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03A75">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107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C0386">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211</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9F21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3760AC">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航道通航条件影响评价审核</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B0464">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400B1">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《中华人民共和国航道法》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《航道通航条件影响评价审核管理办法》</w:t>
            </w:r>
          </w:p>
        </w:tc>
      </w:tr>
      <w:tr w14:paraId="2F65A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84956">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108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94F2F0">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212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31AF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FB6BB">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水运工程建设项目竣工验收</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9A8D8">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68EF0">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《中华人民共和国港口法》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《中华人民共和国航道法》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《中华人民共和国航道管理条例》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《港口工程建设管理规定》</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《航道工程建设管理规定》</w:t>
            </w:r>
          </w:p>
        </w:tc>
      </w:tr>
      <w:tr w14:paraId="629B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21BD2">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109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2BD41">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217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9484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9A02A">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内河专用航标设置、撤除、位置移动和其他状况改变审批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41032">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228002">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《中华人民共和国航标条例》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《中华人民共和国航道管理条例》</w:t>
            </w:r>
          </w:p>
        </w:tc>
      </w:tr>
      <w:tr w14:paraId="2D58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40CC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110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9455C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218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974FF">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921BD">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6"/>
                <w:kern w:val="0"/>
                <w:sz w:val="24"/>
                <w:szCs w:val="24"/>
                <w:highlight w:val="none"/>
                <w:u w:val="none"/>
                <w:lang w:val="en-US" w:eastAsia="zh-CN" w:bidi="ar"/>
              </w:rPr>
              <w:t>海域或者内河通航水域、岸线施工作业许可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25221">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34F036">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《中华人民共和国海上交通安全法》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《中华人民共和国内河交通安全管理条例》</w:t>
            </w:r>
          </w:p>
        </w:tc>
      </w:tr>
      <w:tr w14:paraId="24B7A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5D439">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111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E6D2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219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F2924">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17CF6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船舶国籍登记</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124B5">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省交通厅，市级交通部门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B0A23">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《中华人民共和国海上交通安全法》</w:t>
            </w:r>
          </w:p>
          <w:p w14:paraId="014589D6">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《中华人民共和国船舶登记条例》</w:t>
            </w:r>
          </w:p>
        </w:tc>
      </w:tr>
      <w:tr w14:paraId="28818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FDEA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112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7DC46">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220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863A0">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F8BAB">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设置或者撤销内河渡口审批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C417A">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县级政府指定部门（审批服务管理部门）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60C2F2">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《中华人民共和国内河交通安全管理条例》</w:t>
            </w:r>
          </w:p>
        </w:tc>
      </w:tr>
      <w:tr w14:paraId="21ED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49B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113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60E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226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D3F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636B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船员适任证书核发</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1440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市、县级交通部门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642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《中华人民共和国海上交通安全法》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《中华人民共和国船员条例》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《国家职业资格目录（2021年版）》</w:t>
            </w:r>
          </w:p>
        </w:tc>
      </w:tr>
      <w:tr w14:paraId="1960E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4BD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114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0AD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234</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CFB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4BB2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占用国防交通控制范围土地审批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6800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省交通厅，市、县级国防交通主管部门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AF46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《中华人民共和国国防交通法》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《国防交通条例》</w:t>
            </w:r>
          </w:p>
        </w:tc>
      </w:tr>
      <w:tr w14:paraId="67CF4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DE9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115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02B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235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71A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省水利厅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F54E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水利基建项目初步设计文件审批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4597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省水利厅，市、县级审批服务管理部门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515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《国务院对确需保留的行政审批项目设定行政许可的决定》</w:t>
            </w:r>
          </w:p>
        </w:tc>
      </w:tr>
      <w:tr w14:paraId="66A3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08D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116</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85C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236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33A8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省水利厅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5559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取水许可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77DD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省水利厅，市、县级审批服务管理部门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5DD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《中华人民共和国水法》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《取水许可和水资源费征收管理条例》</w:t>
            </w:r>
          </w:p>
        </w:tc>
      </w:tr>
      <w:tr w14:paraId="3175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3F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117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A67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237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8D63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省水利厅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B55A2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洪水影响评价类审批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727B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省水利厅，市、县级审批服务管理部门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8DE36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《中华人民共和国水法》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《中华人民共和国防洪法》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《中华人民共和国河道管理条例》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《中华人民共和国水文条例》</w:t>
            </w:r>
          </w:p>
        </w:tc>
      </w:tr>
      <w:tr w14:paraId="400AE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4D1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118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2DF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238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0B4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省水利厅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0EB4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河道管理范围内特定活动审批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2501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省水利厅，市、县级审批服务管理部门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6993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《中华人民共和国河道管理条例》</w:t>
            </w:r>
          </w:p>
        </w:tc>
      </w:tr>
      <w:tr w14:paraId="7757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B59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119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F8F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239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321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省水利厅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6BDC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河道采砂许可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FC2D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省水利厅，市、县级审批服务管理部门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87D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《中华人民共和国水法》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《中华人民共和国长江保护法》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《中华人民共和国河道管理条例》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《长江河道采砂管理条例》</w:t>
            </w:r>
          </w:p>
        </w:tc>
      </w:tr>
      <w:tr w14:paraId="7EF7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F6D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120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1B8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240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DE2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省水利厅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26B7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生产建设项目水土保持方案审批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6547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省水利厅，市、县级审批服务管理部门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4A09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《中华人民共和国水土保持法》</w:t>
            </w:r>
          </w:p>
        </w:tc>
      </w:tr>
      <w:tr w14:paraId="5153B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817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121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7E8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246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4F8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省水利厅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34B8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农村集体经济组织修建水库审批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4E29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省水利厅，市、县级审批服务管理部门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6677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《中华人民共和国水法》</w:t>
            </w:r>
          </w:p>
        </w:tc>
      </w:tr>
      <w:tr w14:paraId="5683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D4A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122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66AF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247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D58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省水利厅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C54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城市建设填堵水域、废除围堤审批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920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市、县级政府（审批服务管理部门承办）</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E90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《中华人民共和国防洪法》</w:t>
            </w:r>
          </w:p>
        </w:tc>
      </w:tr>
      <w:tr w14:paraId="5B43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6DD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123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EDF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248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9B3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省水利厅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5F65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占用农业灌溉水源、灌排工程设施审批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BD9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省水利厅，市、县级审批服务管理部门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4F8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《国务院对确需保留的行政审批项目设定行政许可的决定》</w:t>
            </w:r>
          </w:p>
        </w:tc>
      </w:tr>
      <w:tr w14:paraId="230C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479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124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1E38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249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99D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省水利厅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BA9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利用堤顶、戗台兼做公路审批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953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省、市、县级水利部门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1C9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《中华人民共和国河道管理条例》</w:t>
            </w:r>
          </w:p>
        </w:tc>
      </w:tr>
      <w:tr w14:paraId="4D5E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44E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125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243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250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FA5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省水利厅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35B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坝顶兼做公路审批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815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省、市、县级水利部门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982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《水库大坝安全管理条例》</w:t>
            </w:r>
          </w:p>
        </w:tc>
      </w:tr>
      <w:tr w14:paraId="438C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245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126</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554C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251</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CF7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省水利厅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C45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蓄滞洪区避洪设施建设审批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4E1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省水利厅，市、县级审批服务管理部门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F10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《国务院对确需保留的行政审批项目设定行政许可的决定》</w:t>
            </w:r>
          </w:p>
        </w:tc>
      </w:tr>
      <w:tr w14:paraId="5E680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E629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127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FA9A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253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0A2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省水利厅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6CA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6"/>
                <w:kern w:val="0"/>
                <w:sz w:val="24"/>
                <w:szCs w:val="24"/>
                <w:highlight w:val="none"/>
                <w:u w:val="none"/>
                <w:lang w:val="en-US" w:eastAsia="zh-CN" w:bidi="ar"/>
              </w:rPr>
              <w:t>大坝管理和保护范围内修建码头、渔塘许可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AF6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省水利厅，市、县级审批服务管理部门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0F4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《水库大坝安全管理条例》</w:t>
            </w:r>
          </w:p>
        </w:tc>
      </w:tr>
      <w:tr w14:paraId="5258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537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128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42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257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909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2CE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农药经营许可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FCF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4D4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《农药管理条例》</w:t>
            </w:r>
          </w:p>
        </w:tc>
      </w:tr>
      <w:tr w14:paraId="2CD4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4D61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129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245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263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9F7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CE9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兽药经营许可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EA3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A4BB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《兽药管理条例》</w:t>
            </w:r>
          </w:p>
        </w:tc>
      </w:tr>
      <w:tr w14:paraId="0A45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18D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130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C25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266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711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4A6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农作物种子生产经营许可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9B9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062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《中华人民共和国种子法》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《农业转基因生物安全管理条例》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《转基因棉花种子生产经营许可规定》</w:t>
            </w:r>
          </w:p>
        </w:tc>
      </w:tr>
      <w:tr w14:paraId="01F9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748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131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C3B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267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3DA3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811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食用菌菌种生产经营许可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13A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921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《中华人民共和国种子法》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《食用菌菌种管理办法》</w:t>
            </w:r>
          </w:p>
        </w:tc>
      </w:tr>
      <w:tr w14:paraId="3E149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AC0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132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AB9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270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FA1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D64A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使用低于国家或地方规定的种用标准的农作物种子审批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EF3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省政府（省农业农村厅承办），市、县级政府（由县农业农村局承办）</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8D7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《中华人民共和国种子法》</w:t>
            </w:r>
          </w:p>
        </w:tc>
      </w:tr>
      <w:tr w14:paraId="18BDE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B50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133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E85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272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191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A199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种畜禽生产经营许可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8DBD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205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《中华人民共和国畜牧法》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《农业转基因生物安全管理条例》</w:t>
            </w:r>
          </w:p>
        </w:tc>
      </w:tr>
      <w:tr w14:paraId="39699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2F3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134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FD6D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273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3CA8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FAC1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蚕种生产经营许可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F36B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7"/>
                <w:kern w:val="0"/>
                <w:sz w:val="24"/>
                <w:szCs w:val="24"/>
                <w:highlight w:val="none"/>
                <w:u w:val="none"/>
                <w:lang w:val="en-US" w:eastAsia="zh-CN" w:bidi="ar"/>
              </w:rPr>
              <w:t>省农业农村厅（由市、县级审批服务管理部门受理）</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B8D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《中华人民共和国畜牧法》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《蚕种管理办法》</w:t>
            </w:r>
          </w:p>
        </w:tc>
      </w:tr>
      <w:tr w14:paraId="1FF18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8E7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135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E4D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275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D6F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7575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农业植物检疫证书核发</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32F2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省农业农村厅，市、县级农业农村部门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FF7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《植物检疫条例》</w:t>
            </w:r>
          </w:p>
        </w:tc>
      </w:tr>
      <w:tr w14:paraId="4230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C12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136</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364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276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1AD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A66E0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农业植物产地检疫合格证签发</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49E3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省农业农村厅，市、县级农业农村部门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B913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《植物检疫条例》</w:t>
            </w:r>
          </w:p>
        </w:tc>
      </w:tr>
      <w:tr w14:paraId="5937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D71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137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F12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278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C62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1BAF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农业野生植物采集、出售、收购、野外考察审批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551B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省农业农村厅（采集国家二级保护野生植物的，由县级农业农村部门受理）</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1E3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《中华人民共和国野生植物保护条例》</w:t>
            </w:r>
          </w:p>
        </w:tc>
      </w:tr>
      <w:tr w14:paraId="4A14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F11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138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F14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282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0CF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2721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动物及动物产品检疫合格证核发</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B141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省农业农村厅，市、县级农业农村部门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2DA0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《中华人民共和国动物防疫法》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《动物检疫管理办法》</w:t>
            </w:r>
          </w:p>
        </w:tc>
      </w:tr>
      <w:tr w14:paraId="72F05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D34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139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CCA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283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428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BE2C0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动物防疫条件合格证核发</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7D3C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1F8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《中华人民共和国动物防疫法》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《动物防疫条件审查办法》</w:t>
            </w:r>
          </w:p>
        </w:tc>
      </w:tr>
      <w:tr w14:paraId="75AB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D070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140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C11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285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84F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F49E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动物诊疗许可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2533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619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《中华人民共和国动物防疫法》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《动物诊疗机构管理办法》</w:t>
            </w:r>
          </w:p>
        </w:tc>
      </w:tr>
      <w:tr w14:paraId="16584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8DA5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141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FB2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288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BC94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3A12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生鲜乳收购站许可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C1D7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FE2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《乳品质量安全监督管理条例》</w:t>
            </w:r>
          </w:p>
        </w:tc>
      </w:tr>
      <w:tr w14:paraId="6BC63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3CD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142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C5C9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289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011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16FE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生鲜乳准运证明核发</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484C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E42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《乳品质量安全监督管理条例》</w:t>
            </w:r>
          </w:p>
        </w:tc>
      </w:tr>
      <w:tr w14:paraId="507CB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963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143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07B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290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963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8AC87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拖拉机和联合收割机驾驶证核发</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74A8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D8E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《中华人民共和国道路交通安全法》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《农业机械安全监督管理条例》</w:t>
            </w:r>
          </w:p>
        </w:tc>
      </w:tr>
      <w:tr w14:paraId="710FC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9AC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144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6F7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291</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73F1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56B3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拖拉机和联合收割机登记</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BD25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754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《中华人民共和国道路交通安全法》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《农业机械安全监督管理条例》</w:t>
            </w:r>
          </w:p>
        </w:tc>
      </w:tr>
      <w:tr w14:paraId="4E103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C44F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145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211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293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B14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2EFD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工商企业等社会资本通过流转取得土地经营权审批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8D9B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省政府（省农业农村厅承办），市、县级政府（农业农村部门承办）</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4E6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《中华人民共和国农村土地承包法》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《农村土地经营权流转管理办法》</w:t>
            </w:r>
          </w:p>
        </w:tc>
      </w:tr>
      <w:tr w14:paraId="185E3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2D4356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146</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2D6AE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294</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3CEBA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4B397F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农村村民宅基地审批</w:t>
            </w:r>
          </w:p>
        </w:tc>
        <w:tc>
          <w:tcPr>
            <w:tcW w:w="2981" w:type="dxa"/>
            <w:tcBorders>
              <w:top w:val="single" w:color="000000" w:sz="4" w:space="0"/>
              <w:left w:val="single" w:color="000000" w:sz="4" w:space="0"/>
              <w:bottom w:val="single" w:color="000000" w:sz="4" w:space="0"/>
              <w:right w:val="single" w:color="000000" w:sz="4" w:space="0"/>
            </w:tcBorders>
            <w:noWrap w:val="0"/>
            <w:vAlign w:val="center"/>
          </w:tcPr>
          <w:p w14:paraId="5F7313A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乡镇政府</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0E676C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《中华人民共和国土地管理法》</w:t>
            </w:r>
          </w:p>
        </w:tc>
      </w:tr>
      <w:tr w14:paraId="2B431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8"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C12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147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A117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299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D7A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E328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渔业船舶船员证书核发</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4DC6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4CD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《中华人民共和国渔港水域交通安全管理条例》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《中华人民共和国渔业船员管理办法》（农业部令2014年第4号公布，农业部令2017年第8号修正）</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《国家职业资格目录（2021年版）》</w:t>
            </w:r>
          </w:p>
        </w:tc>
      </w:tr>
      <w:tr w14:paraId="6D887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736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148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AE8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301</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EAB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A420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水产苗种生产经营审批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22B4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C10D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《中华人民共和国渔业法》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《水产苗种管理办法》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《农业转基因生物安全管理条例》</w:t>
            </w:r>
          </w:p>
        </w:tc>
      </w:tr>
      <w:tr w14:paraId="1BAA1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1E0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149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112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302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B0F1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3D44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水域滩涂养殖证核发</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5427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省政府（省农业农村厅承办），市、县级政府（审批服务管理部门承办）</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551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《中华人民共和国渔业法》</w:t>
            </w:r>
          </w:p>
        </w:tc>
      </w:tr>
      <w:tr w14:paraId="1F56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BED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150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6939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303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B49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75C5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渔业船网工具指标审批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9093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7CC4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《中华人民共和国渔业法》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《渔业捕捞许可管理规定》</w:t>
            </w:r>
          </w:p>
        </w:tc>
      </w:tr>
      <w:tr w14:paraId="07228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0B8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151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281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304</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F63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DA39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渔业捕捞许可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D7AF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A63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《中华人民共和国渔业法》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《中华人民共和国渔业法实施细则》</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《渔业捕捞许可管理规定》</w:t>
            </w:r>
          </w:p>
        </w:tc>
      </w:tr>
      <w:tr w14:paraId="4E3C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20C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152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FDA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305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37D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1C6D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专用航标的设置、撤除、位置移动和其他状况改变审批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B29D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A51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《中华人民共和国航标条例》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《渔业航标管理办法》</w:t>
            </w:r>
          </w:p>
        </w:tc>
      </w:tr>
      <w:tr w14:paraId="0444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F5D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153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82C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306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75A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67BE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渔港内新建、改建、扩建设施或者其他水上、水下施工审批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38DF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DF3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《中华人民共和国渔港水域交通安全管理条例》</w:t>
            </w:r>
          </w:p>
        </w:tc>
      </w:tr>
      <w:tr w14:paraId="16338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D8B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154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2BE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307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FC1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51DA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渔港内易燃、易爆、有毒等危险品装卸审批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5F46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0BC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《中华人民共和国渔港水域交通安全管理条例》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《中华人民共和国内河交通安全管理条例》</w:t>
            </w:r>
          </w:p>
        </w:tc>
      </w:tr>
      <w:tr w14:paraId="2A92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531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155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0413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308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72A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747C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渔业船舶国籍登记</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72EC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省农业农村厅，市、县级审批服务管理部门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3D2C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《中华人民共和国船舶登记条例》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《中华人民共和国渔港水域交通安全管理条例》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《中华人民共和国渔业船舶登记办法》</w:t>
            </w:r>
          </w:p>
        </w:tc>
      </w:tr>
      <w:tr w14:paraId="0975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1E0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156</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882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316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C5C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省文旅厅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8530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文艺表演团体设立审批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9D3E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省文旅厅，县级审批服务管理部门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B88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《营业性演出管理条例》</w:t>
            </w:r>
          </w:p>
        </w:tc>
      </w:tr>
      <w:tr w14:paraId="40275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C41E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157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6332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319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78C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省文旅厅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6DF2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营业性演出审批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E0BC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省文旅厅，县级审批服务管理部门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1D2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《营业性演出管理条例》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《营业性演出管理条例实施细则》</w:t>
            </w:r>
          </w:p>
        </w:tc>
      </w:tr>
      <w:tr w14:paraId="092B7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8E1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158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5C9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320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5FD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省文旅厅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267E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娱乐场所经营活动审批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5C35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省文旅厅，县级审批服务管理部门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F5C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《娱乐场所管理条例》</w:t>
            </w:r>
          </w:p>
        </w:tc>
      </w:tr>
      <w:tr w14:paraId="307E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90C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159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460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321</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95B4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省文旅厅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574B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互联网上网服务营业场所筹建审批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1F62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省文旅厅，县级审批服务管理部门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4FA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《互联网上网服务营业场所管理条例》</w:t>
            </w:r>
          </w:p>
        </w:tc>
      </w:tr>
      <w:tr w14:paraId="5557E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1DBF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160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BEB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322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2527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省文旅厅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3388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互联网上网服务经营活动审批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F1AE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省文旅厅，县级审批服务管理部门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281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《互联网上网服务营业场所管理条例》</w:t>
            </w:r>
          </w:p>
        </w:tc>
      </w:tr>
      <w:tr w14:paraId="76DA4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F5A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161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792F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333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28C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BED8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医疗机构建设项目放射性职业病危害预评价报告审核</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B82C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F32B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《中华人民共和国职业病防治法》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《放射诊疗管理规定》</w:t>
            </w:r>
          </w:p>
        </w:tc>
      </w:tr>
      <w:tr w14:paraId="638D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2EF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162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2AE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334</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EC50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E01B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医疗机构建设项目放射性职业病防护设施竣工验收</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1A0C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6820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《中华人民共和国职业病防治法》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《放射诊疗管理规定》</w:t>
            </w:r>
          </w:p>
        </w:tc>
      </w:tr>
      <w:tr w14:paraId="6828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597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163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E9C4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335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F1F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A7001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医疗机构设置审批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F164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78A3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《医疗机构管理条例》</w:t>
            </w:r>
          </w:p>
        </w:tc>
      </w:tr>
      <w:tr w14:paraId="51132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FF5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164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781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336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5E0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4175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医疗机构执业登记</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F1C7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D418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《医疗机构管理条例》</w:t>
            </w:r>
          </w:p>
        </w:tc>
      </w:tr>
      <w:tr w14:paraId="0A464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F8C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165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9D8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338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C0F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76EE1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母婴保健技术服务机构执业许可</w:t>
            </w:r>
          </w:p>
        </w:tc>
        <w:tc>
          <w:tcPr>
            <w:tcW w:w="2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36921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5744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《中华人民共和国母婴保健法》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《中华人民共和国母婴保健法实施办法》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《母婴保健专项技术服务许可及人员资格管理办法》</w:t>
            </w:r>
          </w:p>
        </w:tc>
      </w:tr>
      <w:tr w14:paraId="6049C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3C5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166</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14C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340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F21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B218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放射源诊疗技术和医用辐射机构许可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167E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1CB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《放射性同位素与射线装置安全和防护条例》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《放射诊疗管理规定》</w:t>
            </w:r>
          </w:p>
        </w:tc>
      </w:tr>
      <w:tr w14:paraId="2CCF1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F14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167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CB4A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345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AC6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F9F83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单采血浆站设置审批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1E77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省卫健委（由县级卫生健康部门初审、市级卫生健康部门二审）</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A09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《血液制品管理条例》</w:t>
            </w:r>
          </w:p>
        </w:tc>
      </w:tr>
      <w:tr w14:paraId="096E3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7636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168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8CD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348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52D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3B35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医师执业注册</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1F5A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68D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《中华人民共和国医师法》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《医师执业注册管理办法》</w:t>
            </w:r>
          </w:p>
        </w:tc>
      </w:tr>
      <w:tr w14:paraId="04D8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732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169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138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349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E101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15342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乡村医生执业注册</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C33B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4E8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《乡村医生从业管理条例》</w:t>
            </w:r>
          </w:p>
        </w:tc>
      </w:tr>
      <w:tr w14:paraId="17C0C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380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170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27A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352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607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54C8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母婴保健服务人员资格认定</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60F4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80A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《中华人民共和国母婴保健法》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《中华人民共和国母婴保健法实施办法》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《母婴保健专项技术服务许可及人员资格管理办法》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《国家职业资格目录（2021年版）》</w:t>
            </w:r>
          </w:p>
        </w:tc>
      </w:tr>
      <w:tr w14:paraId="1DDA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D89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171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73BB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354</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54B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A3CB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护士执业注册</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E046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3EF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《护士条例》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《国家职业资格目录（2021年版）》</w:t>
            </w:r>
          </w:p>
        </w:tc>
      </w:tr>
      <w:tr w14:paraId="69D9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23ED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172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ACE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356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C8A8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DFA9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确有专长的中医医师资格认定</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5843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省卫健委（由县级中医药主管部门受理并逐级上报）</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F9CA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《中华人民共和国中医药法》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《中医医术确有专长人员医师资格考核注册管理暂行办法》</w:t>
            </w:r>
          </w:p>
        </w:tc>
      </w:tr>
      <w:tr w14:paraId="5E86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B15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173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FE1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357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114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6234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确有专长的中医医师执业注册</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0C08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167A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《中华人民共和国中医药法》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《中医医术确有专长人员医师资格考核注册管理暂行办法》</w:t>
            </w:r>
          </w:p>
        </w:tc>
      </w:tr>
      <w:tr w14:paraId="3599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D8E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174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574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359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51F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47B9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中医医疗机构设置审批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4202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756E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《中华人民共和国中医药法》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《医疗机构管理条例》</w:t>
            </w:r>
          </w:p>
        </w:tc>
      </w:tr>
      <w:tr w14:paraId="6C477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8C4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175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8D40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360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1AE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05DD3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中医医疗机构执业登记</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A238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735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《中华人民共和国中医药法》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《医疗机构管理条例》</w:t>
            </w:r>
          </w:p>
        </w:tc>
      </w:tr>
      <w:tr w14:paraId="252F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59A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176</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01F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362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AD0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BB35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饮用水供水单位卫生许可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E945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D7F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《中华人民共和国传染病防治法》</w:t>
            </w:r>
          </w:p>
        </w:tc>
      </w:tr>
      <w:tr w14:paraId="7DC0A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156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177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D42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363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C138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省卫健委</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40C4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公共场所卫生许可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DEF2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98D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《公共场所卫生管理条例》</w:t>
            </w:r>
          </w:p>
        </w:tc>
      </w:tr>
      <w:tr w14:paraId="68B5B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FA9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178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334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365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A94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省应急厅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5394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石油天然气建设项目安全设施设计审查</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14B6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省应急厅，市级应急管理部门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AD4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《中华人民共和国安全生产法》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《建设项目安全设施“三同时”监督管理办法》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《国家安全监管总局办公厅关于明确非煤矿山建设项目安全监管职责等事项的通知》（安监总厅管一〔2013〕143号）</w:t>
            </w:r>
          </w:p>
        </w:tc>
      </w:tr>
      <w:tr w14:paraId="4A791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801E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179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AAA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367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1B4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省应急厅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8038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金属冶炼建设项目安全设施设计审查</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7DD8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省应急厅，市级应急管理部门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E0D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《中华人民共和国安全生产法》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《建设项目安全设施“三同时”监督管理办法》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《冶金企业和有色金属企业安全生产规定》</w:t>
            </w:r>
          </w:p>
        </w:tc>
      </w:tr>
      <w:tr w14:paraId="2806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181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180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307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372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F77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省应急厅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0F8E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危险化学品经营许可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F184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市、县级应急管理部门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A5F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《危险化学品安全管理条例》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《危险化学品经营许可证管理办法》</w:t>
            </w:r>
          </w:p>
        </w:tc>
      </w:tr>
      <w:tr w14:paraId="5AE9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AE9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181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3AD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373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493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省应急厅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DE2BF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生产、储存烟花爆竹建设项目安全设施设计审查</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1F08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省应急厅，市级应急管理部门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5E45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《中华人民共和国安全生产法》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《建设项目安全设施“三同时”监督管理办法》</w:t>
            </w:r>
          </w:p>
        </w:tc>
      </w:tr>
      <w:tr w14:paraId="4E7C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16E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182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719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375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037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省应急厅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79C3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烟花爆竹零售经营许可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0282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市、县级应急管理部门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774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《烟花爆竹安全管理条例》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《烟花爆竹经营许可实施办法》</w:t>
            </w:r>
          </w:p>
        </w:tc>
      </w:tr>
      <w:tr w14:paraId="714A6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020C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183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1F47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381</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E46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省应急厅</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BFC7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非煤矿山建设项目安全设施设计审查</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33A9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省应急厅，市、县级应急管理部门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446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《中华人民共和国安全生产法》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《煤矿安全监察条例》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《煤矿建设项目安全设施监察规定》</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《建设项目安全设施“三同时”监督管理办法》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《国家安全监管总局办公厅关于切实做好国家取消和下放投资审批有关建设项目安全监管工作的通知》（安监总厅政法〔2013〕120号）</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《国家安全监管总局办公厅关于明确非煤矿山建设项目安全监管职责等事项的通知》（安监总厅管一〔2013〕143号）</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《中华人民共和国应急管理部公告》（2021年第1号）</w:t>
            </w:r>
          </w:p>
        </w:tc>
      </w:tr>
      <w:tr w14:paraId="2FD1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5C8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184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AC1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386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0EA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省档案局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9A8F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延期移交档案审批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6639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省档案局，市、县级档案主管部门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3B2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《中华人民共和国档案法实施办法》</w:t>
            </w:r>
          </w:p>
        </w:tc>
      </w:tr>
      <w:tr w14:paraId="4FDF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4EF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185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5F0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397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AA6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省新闻出版局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A12D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出版物零售业务经营许可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31B9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4E7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《出版管理条例》</w:t>
            </w:r>
          </w:p>
        </w:tc>
      </w:tr>
      <w:tr w14:paraId="3A41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81F6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186</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CB8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413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719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省电影局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E128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电影放映单位设立审批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1B6E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省电影局，县级审批服务管理部门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D71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《中华人民共和国电影产业促进法》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《电影管理条例》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《外商投资电影院暂行规定》</w:t>
            </w:r>
          </w:p>
        </w:tc>
      </w:tr>
      <w:tr w14:paraId="27C0E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1BB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187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874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421</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109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省宗教局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9767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宗教活动场所筹备设立审批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E596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6"/>
                <w:kern w:val="0"/>
                <w:sz w:val="24"/>
                <w:szCs w:val="24"/>
                <w:highlight w:val="none"/>
                <w:u w:val="none"/>
                <w:lang w:val="en-US" w:eastAsia="zh-CN" w:bidi="ar"/>
              </w:rPr>
              <w:t>省宗教局（由市、县级宗教部门初审），市级宗教部门（由县级宗教部门初审）</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249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《宗教事务条例》</w:t>
            </w:r>
          </w:p>
        </w:tc>
      </w:tr>
      <w:tr w14:paraId="79D6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524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188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24C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422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DEC8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省宗教局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FF72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宗教活动场所设立、变更、注销登记</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5C58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县级宗教部门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372C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《宗教事务条例》</w:t>
            </w:r>
          </w:p>
        </w:tc>
      </w:tr>
      <w:tr w14:paraId="1B08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36D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189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D767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424</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D460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省宗教局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5CA4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宗教活动场所内改建或者新建建筑物许可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1F11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6"/>
                <w:kern w:val="0"/>
                <w:sz w:val="24"/>
                <w:szCs w:val="24"/>
                <w:highlight w:val="none"/>
                <w:u w:val="none"/>
                <w:lang w:val="en-US" w:eastAsia="zh-CN" w:bidi="ar"/>
              </w:rPr>
              <w:t>省宗教局（由市、县级宗教部门初审），市级宗教部门（由县级宗教部门初审）</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37F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《宗教事务条例》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《宗教事务部分行政许可项目实施办法》（国宗发〔2018〕11号）</w:t>
            </w:r>
          </w:p>
        </w:tc>
      </w:tr>
      <w:tr w14:paraId="6560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B07B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190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087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425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5F1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省宗教局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3F2C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宗教临时活动地点审批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7753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县级宗教部门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CD80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《宗教事务条例》</w:t>
            </w:r>
          </w:p>
        </w:tc>
      </w:tr>
      <w:tr w14:paraId="47CD4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4EA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191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660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430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B24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省宗教局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DD23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宗教团体、宗教院校、宗教活动场所接受境外捐赠审批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0336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省宗教局，市、县级宗教部门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AEA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《宗教事务条例》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《宗教事务部分行政许可项目实施办法》（国宗发〔2018〕11号）</w:t>
            </w:r>
          </w:p>
        </w:tc>
      </w:tr>
      <w:tr w14:paraId="17A1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E4D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192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B17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433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289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省侨办</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ED39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华侨回国定居审批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1E58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省侨办（由市、县级侨务部门初审），市级侨务部门（由县级侨务部门初审）</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611A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《中华人民共和国出境入境管理法》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《华侨回国定居办理工作规定》（国侨发〔2013〕18号）</w:t>
            </w:r>
          </w:p>
        </w:tc>
      </w:tr>
      <w:tr w14:paraId="3A59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B58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193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399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435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761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省委编办</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6FA5F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事业单位登记</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A00A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省事业单位登记局，市、县级事业单位登记机关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3C1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《事业单位登记管理暂行条例》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《事业单位登记管理暂行条例实施细则》（中央编办发〔2014〕4号）</w:t>
            </w:r>
          </w:p>
        </w:tc>
      </w:tr>
      <w:tr w14:paraId="6818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2D6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194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DEFD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439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490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省市场监管局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80C5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食品生产许可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B172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省市场监管局，市、县级审批服务管理部门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B83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《中华人民共和国食品安全法》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《食品生产许可管理办法》</w:t>
            </w:r>
          </w:p>
        </w:tc>
      </w:tr>
      <w:tr w14:paraId="015A7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3330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195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7AD1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440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407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省市场监管局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14C8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食品添加剂生产许可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BF3C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省市场监管局，市、县级审批服务管理部门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5CD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《中华人民共和国食品安全法》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《食品生产许可管理办法》</w:t>
            </w:r>
          </w:p>
        </w:tc>
      </w:tr>
      <w:tr w14:paraId="1615B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76F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196</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7BD3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441</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FDA1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省市场监管局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0E20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食品经营许可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8386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省市场监管局，市、县级审批服务管理部门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C150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《中华人民共和国食品安全法》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《食品经营许可管理办法》</w:t>
            </w:r>
          </w:p>
        </w:tc>
      </w:tr>
      <w:tr w14:paraId="35D8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DA5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197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305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447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192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省市场监管局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2BB88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特种设备安全管理和作业人员资格认定</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CDB9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省市场监管局，市、县级审批服务管理部门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8FF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《中华人民共和国特种设备安全法》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《特种设备安全监察条例》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《特种设备作业人员监督管理办法》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《国家职业资格目录（2021年版）》</w:t>
            </w:r>
          </w:p>
        </w:tc>
      </w:tr>
      <w:tr w14:paraId="52E71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FEF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198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26C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448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3AA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省市场监管局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54F6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计量标准器具核准</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1025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省市场监管局，市、县级审批服务管理部门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CEC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《中华人民共和国计量法》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《中华人民共和国计量法实施细则》</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《计量标准考核办法》</w:t>
            </w:r>
          </w:p>
        </w:tc>
      </w:tr>
      <w:tr w14:paraId="6F97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970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199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938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450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AD5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省市场监管局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2DBF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承担国家法定计量检定机构任务授权</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F31D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省市场监管局，市、县级审批服务管理部门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2AC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《中华人民共和国计量法》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《中华人民共和国计量法实施细则》</w:t>
            </w:r>
          </w:p>
        </w:tc>
      </w:tr>
      <w:tr w14:paraId="097BA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193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200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FC0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457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803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省市场监管局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72D89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企业登记注册</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5258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省市场监管局，市、县级审批服务管理部门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35C12">
            <w:pPr>
              <w:pStyle w:val="5"/>
              <w:rPr>
                <w:rFonts w:hint="eastAsia"/>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《中华人民共和国公司法》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《中华人民共和国合伙企业法》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《中华人民共和国个人独资企业法》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《中华人民共和国外商投资法》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《中华人民共和国市</w:t>
            </w:r>
            <w:bookmarkStart w:id="0" w:name="_GoBack"/>
            <w:bookmarkEnd w:id="0"/>
            <w:r>
              <w:rPr>
                <w:rFonts w:hint="eastAsia" w:ascii="仿宋_GB2312" w:hAnsi="仿宋_GB2312" w:eastAsia="仿宋_GB2312" w:cs="仿宋_GB2312"/>
                <w:b w:val="0"/>
                <w:bCs w:val="0"/>
                <w:i w:val="0"/>
                <w:color w:val="auto"/>
                <w:kern w:val="0"/>
                <w:sz w:val="24"/>
                <w:szCs w:val="24"/>
                <w:highlight w:val="none"/>
                <w:u w:val="none"/>
                <w:lang w:val="en-US" w:eastAsia="zh-CN" w:bidi="ar"/>
              </w:rPr>
              <w:t>场主体登记管理条例》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《中华人民共和国外商投资法实施条例》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spacing w:val="-6"/>
                <w:kern w:val="0"/>
                <w:sz w:val="24"/>
                <w:szCs w:val="24"/>
                <w:highlight w:val="none"/>
                <w:u w:val="none"/>
                <w:lang w:val="en-US" w:eastAsia="zh-CN" w:bidi="ar"/>
              </w:rPr>
              <w:t>《中华人民共和国市场主体登记管理条例实施细则》</w:t>
            </w:r>
          </w:p>
        </w:tc>
      </w:tr>
      <w:tr w14:paraId="6B28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69A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201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BE89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458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6BA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省市场监管局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ACFAB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个体工商户登记注册</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943C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EBE9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《中华人民共和国市场主体登记管理条例》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《促进个体工商户发展条例》</w:t>
            </w:r>
          </w:p>
          <w:p w14:paraId="633E93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《中华人民共和国市场主体登记管理条例实施细则》</w:t>
            </w:r>
          </w:p>
        </w:tc>
      </w:tr>
      <w:tr w14:paraId="555A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9B9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202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784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459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303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省市场监管局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B92F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农民专业合作社登记注册</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740C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E05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《中华人民共和国农民专业合作社法》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《中华人民共和国市场主体登记管理条例》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《中华人民共和国市场主体登记管理条例实施细则》</w:t>
            </w:r>
          </w:p>
        </w:tc>
      </w:tr>
      <w:tr w14:paraId="181C8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3B52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203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366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472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603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省广电局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74CB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乡镇设立广播电视站和机关、部队、团体、企业事业单位设立有线广播电视站审批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0BF1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省广电局（由市、县级广电部门初审）</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67F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《广播电视管理条例》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《广播电视站审批管理暂行规定》</w:t>
            </w:r>
          </w:p>
        </w:tc>
      </w:tr>
      <w:tr w14:paraId="11FD0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B25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F9E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473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E81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省广电局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6C8F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有线广播电视传输覆盖网工程验收审核</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F41B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省广电局，市、县级广电部门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3EB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《广播电视管理条例》</w:t>
            </w:r>
          </w:p>
        </w:tc>
      </w:tr>
      <w:tr w14:paraId="3EC62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EF2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205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B0CA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478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2C4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省广电局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2445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卫星电视广播地面接收设施安装服务许可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D108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省广电局（国家级部分由省级初审，省级由市县初审）</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2A9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《卫星电视广播地面接收设施管理规定》</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《卫星电视广播地面接收设施安装服务暂行办法》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《广电总局关于设立卫星地面接收设施安装服务机构审批事项的通知》（广发〔2010〕24号）</w:t>
            </w:r>
          </w:p>
        </w:tc>
      </w:tr>
      <w:tr w14:paraId="115ED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33B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206</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D5C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479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6B9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省广电局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976D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设置卫星电视广播地面接收设施审批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6E0C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省广电局（由市、县级广电部门初审）</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917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《广播电视管理条例》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《卫星电视广播地面接收设施管理规定》</w:t>
            </w:r>
          </w:p>
        </w:tc>
      </w:tr>
      <w:tr w14:paraId="1EE66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DC5D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207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8A2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482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1A95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省体育局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C828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举办健身气功活动及设立站点审批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72E6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省体育局，市、县级审批服务管理部门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43A0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《国务院对确需保留的行政审批项目设定行政许可的决定》</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《健身气功管理办法》</w:t>
            </w:r>
          </w:p>
        </w:tc>
      </w:tr>
      <w:tr w14:paraId="6D5E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5CA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208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F69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484</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464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省体育局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C463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高危险性体育项目经营许可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841A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省体育局，市、县级审批服务管理部门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CB5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《中华人民共和国体育法》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《全民健身条例》</w:t>
            </w:r>
          </w:p>
        </w:tc>
      </w:tr>
      <w:tr w14:paraId="2683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8B2E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209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918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485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88CA0">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省体育局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E73FD3">
            <w:pPr>
              <w:keepNext w:val="0"/>
              <w:keepLines w:val="0"/>
              <w:pageBreakBefore w:val="0"/>
              <w:widowControl/>
              <w:suppressLineNumbers w:val="0"/>
              <w:kinsoku/>
              <w:wordWrap/>
              <w:overflowPunct/>
              <w:topLinePunct w:val="0"/>
              <w:autoSpaceDE/>
              <w:autoSpaceDN/>
              <w:bidi w:val="0"/>
              <w:adjustRightInd/>
              <w:snapToGrid/>
              <w:spacing w:line="296"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临时占用公共体育场地设施审批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E2336">
            <w:pPr>
              <w:keepNext w:val="0"/>
              <w:keepLines w:val="0"/>
              <w:pageBreakBefore w:val="0"/>
              <w:widowControl/>
              <w:suppressLineNumbers w:val="0"/>
              <w:kinsoku/>
              <w:wordWrap/>
              <w:overflowPunct/>
              <w:topLinePunct w:val="0"/>
              <w:autoSpaceDE/>
              <w:autoSpaceDN/>
              <w:bidi w:val="0"/>
              <w:adjustRightInd/>
              <w:snapToGrid/>
              <w:spacing w:line="296"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省体育局，市、县级审批服务管理部门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D35D75">
            <w:pPr>
              <w:keepNext w:val="0"/>
              <w:keepLines w:val="0"/>
              <w:pageBreakBefore w:val="0"/>
              <w:widowControl/>
              <w:suppressLineNumbers w:val="0"/>
              <w:kinsoku/>
              <w:wordWrap/>
              <w:overflowPunct/>
              <w:topLinePunct w:val="0"/>
              <w:autoSpaceDE/>
              <w:autoSpaceDN/>
              <w:bidi w:val="0"/>
              <w:adjustRightInd/>
              <w:snapToGrid/>
              <w:spacing w:line="296"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《中华人民共和国体育法》</w:t>
            </w:r>
          </w:p>
        </w:tc>
      </w:tr>
      <w:tr w14:paraId="6D92D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AA1A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210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75D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486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09D45">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省体育局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6A3BB">
            <w:pPr>
              <w:keepNext w:val="0"/>
              <w:keepLines w:val="0"/>
              <w:pageBreakBefore w:val="0"/>
              <w:widowControl/>
              <w:suppressLineNumbers w:val="0"/>
              <w:kinsoku/>
              <w:wordWrap/>
              <w:overflowPunct/>
              <w:topLinePunct w:val="0"/>
              <w:autoSpaceDE/>
              <w:autoSpaceDN/>
              <w:bidi w:val="0"/>
              <w:adjustRightInd/>
              <w:snapToGrid/>
              <w:spacing w:line="296"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举办高危险性体育赛事活动许可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19E8E">
            <w:pPr>
              <w:keepNext w:val="0"/>
              <w:keepLines w:val="0"/>
              <w:pageBreakBefore w:val="0"/>
              <w:widowControl/>
              <w:suppressLineNumbers w:val="0"/>
              <w:kinsoku/>
              <w:wordWrap/>
              <w:overflowPunct/>
              <w:topLinePunct w:val="0"/>
              <w:autoSpaceDE/>
              <w:autoSpaceDN/>
              <w:bidi w:val="0"/>
              <w:adjustRightInd/>
              <w:snapToGrid/>
              <w:spacing w:line="296"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省体育局，市、县级审批服务管理部门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65130">
            <w:pPr>
              <w:keepNext w:val="0"/>
              <w:keepLines w:val="0"/>
              <w:pageBreakBefore w:val="0"/>
              <w:widowControl/>
              <w:suppressLineNumbers w:val="0"/>
              <w:kinsoku/>
              <w:wordWrap/>
              <w:overflowPunct/>
              <w:topLinePunct w:val="0"/>
              <w:autoSpaceDE/>
              <w:autoSpaceDN/>
              <w:bidi w:val="0"/>
              <w:adjustRightInd/>
              <w:snapToGrid/>
              <w:spacing w:line="296"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《中华人民共和国体育法》</w:t>
            </w:r>
          </w:p>
        </w:tc>
      </w:tr>
      <w:tr w14:paraId="1352E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4ED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211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FE8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491</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62A32">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省能源局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686FC">
            <w:pPr>
              <w:keepNext w:val="0"/>
              <w:keepLines w:val="0"/>
              <w:pageBreakBefore w:val="0"/>
              <w:widowControl/>
              <w:suppressLineNumbers w:val="0"/>
              <w:kinsoku/>
              <w:wordWrap/>
              <w:overflowPunct/>
              <w:topLinePunct w:val="0"/>
              <w:autoSpaceDE/>
              <w:autoSpaceDN/>
              <w:bidi w:val="0"/>
              <w:adjustRightInd/>
              <w:snapToGrid/>
              <w:spacing w:line="296"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在电力设施周围或者电力设施保护区内进行可能危及电力设施安全作业审批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533D0">
            <w:pPr>
              <w:keepNext w:val="0"/>
              <w:keepLines w:val="0"/>
              <w:pageBreakBefore w:val="0"/>
              <w:widowControl/>
              <w:suppressLineNumbers w:val="0"/>
              <w:kinsoku/>
              <w:wordWrap/>
              <w:overflowPunct/>
              <w:topLinePunct w:val="0"/>
              <w:autoSpaceDE/>
              <w:autoSpaceDN/>
              <w:bidi w:val="0"/>
              <w:adjustRightInd/>
              <w:snapToGrid/>
              <w:spacing w:line="296"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244D2">
            <w:pPr>
              <w:keepNext w:val="0"/>
              <w:keepLines w:val="0"/>
              <w:pageBreakBefore w:val="0"/>
              <w:widowControl/>
              <w:suppressLineNumbers w:val="0"/>
              <w:kinsoku/>
              <w:wordWrap/>
              <w:overflowPunct/>
              <w:topLinePunct w:val="0"/>
              <w:autoSpaceDE/>
              <w:autoSpaceDN/>
              <w:bidi w:val="0"/>
              <w:adjustRightInd/>
              <w:snapToGrid/>
              <w:spacing w:line="296"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《中华人民共和国电力法》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《电力设施保护条例》</w:t>
            </w:r>
          </w:p>
        </w:tc>
      </w:tr>
      <w:tr w14:paraId="0DD66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B41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212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F7F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492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E25AD">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省能源局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A7AFF">
            <w:pPr>
              <w:keepNext w:val="0"/>
              <w:keepLines w:val="0"/>
              <w:pageBreakBefore w:val="0"/>
              <w:widowControl/>
              <w:suppressLineNumbers w:val="0"/>
              <w:kinsoku/>
              <w:wordWrap/>
              <w:overflowPunct/>
              <w:topLinePunct w:val="0"/>
              <w:autoSpaceDE/>
              <w:autoSpaceDN/>
              <w:bidi w:val="0"/>
              <w:adjustRightInd/>
              <w:snapToGrid/>
              <w:spacing w:line="296"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固定资产投资项目节能审查</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4BF9E">
            <w:pPr>
              <w:keepNext w:val="0"/>
              <w:keepLines w:val="0"/>
              <w:pageBreakBefore w:val="0"/>
              <w:widowControl/>
              <w:suppressLineNumbers w:val="0"/>
              <w:kinsoku/>
              <w:wordWrap/>
              <w:overflowPunct/>
              <w:topLinePunct w:val="0"/>
              <w:autoSpaceDE/>
              <w:autoSpaceDN/>
              <w:bidi w:val="0"/>
              <w:adjustRightInd/>
              <w:snapToGrid/>
              <w:spacing w:line="296"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省能源局，市、县级审批服务管理部门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803AE">
            <w:pPr>
              <w:keepNext w:val="0"/>
              <w:keepLines w:val="0"/>
              <w:pageBreakBefore w:val="0"/>
              <w:widowControl/>
              <w:suppressLineNumbers w:val="0"/>
              <w:kinsoku/>
              <w:wordWrap/>
              <w:overflowPunct/>
              <w:topLinePunct w:val="0"/>
              <w:autoSpaceDE/>
              <w:autoSpaceDN/>
              <w:bidi w:val="0"/>
              <w:adjustRightInd/>
              <w:snapToGrid/>
              <w:spacing w:line="296"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《中华人民共和国节约能源法》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《固定资产投资项目节能审查办法》</w:t>
            </w:r>
          </w:p>
        </w:tc>
      </w:tr>
      <w:tr w14:paraId="6A19F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88D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213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B08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495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B6CBDA">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省能源局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D66D9">
            <w:pPr>
              <w:keepNext w:val="0"/>
              <w:keepLines w:val="0"/>
              <w:pageBreakBefore w:val="0"/>
              <w:widowControl/>
              <w:suppressLineNumbers w:val="0"/>
              <w:kinsoku/>
              <w:wordWrap/>
              <w:overflowPunct/>
              <w:topLinePunct w:val="0"/>
              <w:autoSpaceDE/>
              <w:autoSpaceDN/>
              <w:bidi w:val="0"/>
              <w:adjustRightInd/>
              <w:snapToGrid/>
              <w:spacing w:line="296"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固定资产投资项目核准</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24389">
            <w:pPr>
              <w:keepNext w:val="0"/>
              <w:keepLines w:val="0"/>
              <w:pageBreakBefore w:val="0"/>
              <w:widowControl/>
              <w:suppressLineNumbers w:val="0"/>
              <w:kinsoku/>
              <w:wordWrap/>
              <w:overflowPunct/>
              <w:topLinePunct w:val="0"/>
              <w:autoSpaceDE/>
              <w:autoSpaceDN/>
              <w:bidi w:val="0"/>
              <w:adjustRightInd/>
              <w:snapToGrid/>
              <w:spacing w:line="296"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省政府（省能源局承办），市、县级政府（审批服务管理部门承办）</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4ABEC">
            <w:pPr>
              <w:keepNext w:val="0"/>
              <w:keepLines w:val="0"/>
              <w:pageBreakBefore w:val="0"/>
              <w:widowControl/>
              <w:suppressLineNumbers w:val="0"/>
              <w:kinsoku/>
              <w:wordWrap/>
              <w:overflowPunct/>
              <w:topLinePunct w:val="0"/>
              <w:autoSpaceDE/>
              <w:autoSpaceDN/>
              <w:bidi w:val="0"/>
              <w:adjustRightInd/>
              <w:snapToGrid/>
              <w:spacing w:line="296"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《企业投资项目核准和备案管理条例》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《国务院关于发布政府核准的投资项目目录（2016年本）的通知》（国发〔2016〕72号）</w:t>
            </w:r>
          </w:p>
        </w:tc>
      </w:tr>
      <w:tr w14:paraId="0D62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815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214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786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496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197C5">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省能源局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BC513">
            <w:pPr>
              <w:keepNext w:val="0"/>
              <w:keepLines w:val="0"/>
              <w:pageBreakBefore w:val="0"/>
              <w:widowControl/>
              <w:suppressLineNumbers w:val="0"/>
              <w:kinsoku/>
              <w:wordWrap/>
              <w:overflowPunct/>
              <w:topLinePunct w:val="0"/>
              <w:autoSpaceDE/>
              <w:autoSpaceDN/>
              <w:bidi w:val="0"/>
              <w:adjustRightInd/>
              <w:snapToGrid/>
              <w:spacing w:line="296"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新建不能满足管道保护要求的石油天然气管道防护方案审批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2E8FE">
            <w:pPr>
              <w:keepNext w:val="0"/>
              <w:keepLines w:val="0"/>
              <w:pageBreakBefore w:val="0"/>
              <w:widowControl/>
              <w:suppressLineNumbers w:val="0"/>
              <w:kinsoku/>
              <w:wordWrap/>
              <w:overflowPunct/>
              <w:topLinePunct w:val="0"/>
              <w:autoSpaceDE/>
              <w:autoSpaceDN/>
              <w:bidi w:val="0"/>
              <w:adjustRightInd/>
              <w:snapToGrid/>
              <w:spacing w:line="296"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省能源局，市、县级管道保护主管</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C81962">
            <w:pPr>
              <w:keepNext w:val="0"/>
              <w:keepLines w:val="0"/>
              <w:pageBreakBefore w:val="0"/>
              <w:widowControl/>
              <w:suppressLineNumbers w:val="0"/>
              <w:kinsoku/>
              <w:wordWrap/>
              <w:overflowPunct/>
              <w:topLinePunct w:val="0"/>
              <w:autoSpaceDE/>
              <w:autoSpaceDN/>
              <w:bidi w:val="0"/>
              <w:adjustRightInd/>
              <w:snapToGrid/>
              <w:spacing w:line="296"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《中华人民共和国石油天然气管道保护法》</w:t>
            </w:r>
          </w:p>
        </w:tc>
      </w:tr>
      <w:tr w14:paraId="6606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E21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215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5F5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497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DF4CD">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省能源局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CDF9E">
            <w:pPr>
              <w:keepNext w:val="0"/>
              <w:keepLines w:val="0"/>
              <w:pageBreakBefore w:val="0"/>
              <w:widowControl/>
              <w:suppressLineNumbers w:val="0"/>
              <w:kinsoku/>
              <w:wordWrap/>
              <w:overflowPunct/>
              <w:topLinePunct w:val="0"/>
              <w:autoSpaceDE/>
              <w:autoSpaceDN/>
              <w:bidi w:val="0"/>
              <w:adjustRightInd/>
              <w:snapToGrid/>
              <w:spacing w:line="296"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7"/>
                <w:kern w:val="0"/>
                <w:sz w:val="24"/>
                <w:szCs w:val="24"/>
                <w:highlight w:val="none"/>
                <w:u w:val="none"/>
                <w:lang w:val="en-US" w:eastAsia="zh-CN" w:bidi="ar"/>
              </w:rPr>
              <w:t>可能影响石油天然气管道保护的施工作业审批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17D47">
            <w:pPr>
              <w:keepNext w:val="0"/>
              <w:keepLines w:val="0"/>
              <w:pageBreakBefore w:val="0"/>
              <w:widowControl/>
              <w:suppressLineNumbers w:val="0"/>
              <w:kinsoku/>
              <w:wordWrap/>
              <w:overflowPunct/>
              <w:topLinePunct w:val="0"/>
              <w:autoSpaceDE/>
              <w:autoSpaceDN/>
              <w:bidi w:val="0"/>
              <w:adjustRightInd/>
              <w:snapToGrid/>
              <w:spacing w:line="296"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县级管道保护主管部门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66080">
            <w:pPr>
              <w:keepNext w:val="0"/>
              <w:keepLines w:val="0"/>
              <w:pageBreakBefore w:val="0"/>
              <w:widowControl/>
              <w:suppressLineNumbers w:val="0"/>
              <w:kinsoku/>
              <w:wordWrap/>
              <w:overflowPunct/>
              <w:topLinePunct w:val="0"/>
              <w:autoSpaceDE/>
              <w:autoSpaceDN/>
              <w:bidi w:val="0"/>
              <w:adjustRightInd/>
              <w:snapToGrid/>
              <w:spacing w:line="296"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《中华人民共和国石油天然气管道保护法》</w:t>
            </w:r>
          </w:p>
        </w:tc>
      </w:tr>
      <w:tr w14:paraId="5301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5A0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216</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5D4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498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70E0B">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省文物局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78C048">
            <w:pPr>
              <w:keepNext w:val="0"/>
              <w:keepLines w:val="0"/>
              <w:pageBreakBefore w:val="0"/>
              <w:widowControl/>
              <w:suppressLineNumbers w:val="0"/>
              <w:kinsoku/>
              <w:wordWrap/>
              <w:overflowPunct/>
              <w:topLinePunct w:val="0"/>
              <w:autoSpaceDE/>
              <w:autoSpaceDN/>
              <w:bidi w:val="0"/>
              <w:adjustRightInd/>
              <w:snapToGrid/>
              <w:spacing w:line="296"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建设工程文物保护许可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4AD26">
            <w:pPr>
              <w:keepNext w:val="0"/>
              <w:keepLines w:val="0"/>
              <w:pageBreakBefore w:val="0"/>
              <w:widowControl/>
              <w:suppressLineNumbers w:val="0"/>
              <w:kinsoku/>
              <w:wordWrap/>
              <w:overflowPunct/>
              <w:topLinePunct w:val="0"/>
              <w:autoSpaceDE/>
              <w:autoSpaceDN/>
              <w:bidi w:val="0"/>
              <w:adjustRightInd/>
              <w:snapToGrid/>
              <w:spacing w:line="296"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省政府（省文物局承办），市、县级政府（审批服务管理部门承办）</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5EDB60">
            <w:pPr>
              <w:keepNext w:val="0"/>
              <w:keepLines w:val="0"/>
              <w:pageBreakBefore w:val="0"/>
              <w:widowControl/>
              <w:suppressLineNumbers w:val="0"/>
              <w:kinsoku/>
              <w:wordWrap/>
              <w:overflowPunct/>
              <w:topLinePunct w:val="0"/>
              <w:autoSpaceDE/>
              <w:autoSpaceDN/>
              <w:bidi w:val="0"/>
              <w:adjustRightInd/>
              <w:snapToGrid/>
              <w:spacing w:line="296"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《中华人民共和国文物保护法》</w:t>
            </w:r>
          </w:p>
        </w:tc>
      </w:tr>
      <w:tr w14:paraId="301B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2C3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217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DAB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499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0D2DB3">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省文物局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115FF">
            <w:pPr>
              <w:keepNext w:val="0"/>
              <w:keepLines w:val="0"/>
              <w:pageBreakBefore w:val="0"/>
              <w:widowControl/>
              <w:suppressLineNumbers w:val="0"/>
              <w:kinsoku/>
              <w:wordWrap/>
              <w:overflowPunct/>
              <w:topLinePunct w:val="0"/>
              <w:autoSpaceDE/>
              <w:autoSpaceDN/>
              <w:bidi w:val="0"/>
              <w:adjustRightInd/>
              <w:snapToGrid/>
              <w:spacing w:line="296"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文物保护单位原址保护措施审批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AE30E">
            <w:pPr>
              <w:keepNext w:val="0"/>
              <w:keepLines w:val="0"/>
              <w:pageBreakBefore w:val="0"/>
              <w:widowControl/>
              <w:suppressLineNumbers w:val="0"/>
              <w:kinsoku/>
              <w:wordWrap/>
              <w:overflowPunct/>
              <w:topLinePunct w:val="0"/>
              <w:autoSpaceDE/>
              <w:autoSpaceDN/>
              <w:bidi w:val="0"/>
              <w:adjustRightInd/>
              <w:snapToGrid/>
              <w:spacing w:line="296"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省文物局，市、县级审批服务管理部门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624DBA">
            <w:pPr>
              <w:keepNext w:val="0"/>
              <w:keepLines w:val="0"/>
              <w:pageBreakBefore w:val="0"/>
              <w:widowControl/>
              <w:suppressLineNumbers w:val="0"/>
              <w:kinsoku/>
              <w:wordWrap/>
              <w:overflowPunct/>
              <w:topLinePunct w:val="0"/>
              <w:autoSpaceDE/>
              <w:autoSpaceDN/>
              <w:bidi w:val="0"/>
              <w:adjustRightInd/>
              <w:snapToGrid/>
              <w:spacing w:line="296"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《中华人民共和国文物保护法》</w:t>
            </w:r>
          </w:p>
        </w:tc>
      </w:tr>
      <w:tr w14:paraId="209F9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9D6C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218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9FC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501</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B7672">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省文物局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2B983">
            <w:pPr>
              <w:keepNext w:val="0"/>
              <w:keepLines w:val="0"/>
              <w:pageBreakBefore w:val="0"/>
              <w:widowControl/>
              <w:suppressLineNumbers w:val="0"/>
              <w:kinsoku/>
              <w:wordWrap/>
              <w:overflowPunct/>
              <w:topLinePunct w:val="0"/>
              <w:autoSpaceDE/>
              <w:autoSpaceDN/>
              <w:bidi w:val="0"/>
              <w:adjustRightInd/>
              <w:snapToGrid/>
              <w:spacing w:line="296"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核定为文物保护单位的属于国家所有的纪念建筑物或者古建筑改变用途审批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6A147">
            <w:pPr>
              <w:keepNext w:val="0"/>
              <w:keepLines w:val="0"/>
              <w:pageBreakBefore w:val="0"/>
              <w:widowControl/>
              <w:suppressLineNumbers w:val="0"/>
              <w:kinsoku/>
              <w:wordWrap/>
              <w:overflowPunct/>
              <w:topLinePunct w:val="0"/>
              <w:autoSpaceDE/>
              <w:autoSpaceDN/>
              <w:bidi w:val="0"/>
              <w:adjustRightInd/>
              <w:snapToGrid/>
              <w:spacing w:line="296"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省政府（省文物局承办），市、县级政府（审批服务管理部门承办）</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8805E">
            <w:pPr>
              <w:keepNext w:val="0"/>
              <w:keepLines w:val="0"/>
              <w:pageBreakBefore w:val="0"/>
              <w:widowControl/>
              <w:suppressLineNumbers w:val="0"/>
              <w:kinsoku/>
              <w:wordWrap/>
              <w:overflowPunct/>
              <w:topLinePunct w:val="0"/>
              <w:autoSpaceDE/>
              <w:autoSpaceDN/>
              <w:bidi w:val="0"/>
              <w:adjustRightInd/>
              <w:snapToGrid/>
              <w:spacing w:line="296"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《中华人民共和国文物保护法》</w:t>
            </w:r>
          </w:p>
        </w:tc>
      </w:tr>
      <w:tr w14:paraId="3486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5EDD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219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344E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502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2AA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省文物局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1E37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不可移动文物修缮审批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C1F9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省文物局，市、县级审批服务管理部门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1C1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《中华人民共和国文物保护法》</w:t>
            </w:r>
          </w:p>
        </w:tc>
      </w:tr>
      <w:tr w14:paraId="3B9A9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1D64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220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68C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508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A66F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省文物局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2155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非国有文物收藏单位和其他单位借用国有馆藏文物审批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BC3E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省文物局，市、县级文物部门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7D4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《中华人民共和国文物保护法》</w:t>
            </w:r>
          </w:p>
        </w:tc>
      </w:tr>
      <w:tr w14:paraId="5E02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DFC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221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6A1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513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B2E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省文物局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9965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博物馆处理不够入藏标准、无保存价值的文物或标本审批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94A5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省文物局，市、县级文物部门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0F5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《国务院对确需保留的行政审批项目设定行政许可的决定》</w:t>
            </w:r>
          </w:p>
        </w:tc>
      </w:tr>
      <w:tr w14:paraId="1DE3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F84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222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A3C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517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F886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省国防动员办</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BA4F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应建防空地下室的民用建筑项目报建审批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1A65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省人防办，市、县级审批服务管理部门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61BC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《中共中央国务院中央军委关于加强人民防空工作的决定》</w:t>
            </w:r>
          </w:p>
        </w:tc>
      </w:tr>
      <w:tr w14:paraId="69A13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705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223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4D88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518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3E0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省国防动员办</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AD29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拆除人民防空工程审批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10C8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省人防办，市、县级审批服务管理部门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151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《中华人民共和国人民防空法》</w:t>
            </w:r>
          </w:p>
        </w:tc>
      </w:tr>
      <w:tr w14:paraId="0744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747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224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7E6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520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9F7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省林草局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BAF9E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林草种子生产经营许可证核发</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1FB3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省林草局，市、县级审批服务管理部门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DB0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《中华人民共和国种子法》</w:t>
            </w:r>
          </w:p>
        </w:tc>
      </w:tr>
      <w:tr w14:paraId="64F6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8D5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225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8F64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523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D2F6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省林草局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A7EE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林草植物检疫证书核发</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FC4D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省林草局，市、县级林草部门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03E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《植物检疫条例》</w:t>
            </w:r>
          </w:p>
        </w:tc>
      </w:tr>
      <w:tr w14:paraId="559BC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5FA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226</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744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524</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356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省林草局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1805B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23"/>
                <w:kern w:val="0"/>
                <w:sz w:val="24"/>
                <w:szCs w:val="24"/>
                <w:highlight w:val="none"/>
                <w:u w:val="none"/>
                <w:lang w:val="en-US" w:eastAsia="zh-CN" w:bidi="ar"/>
              </w:rPr>
              <w:t>建设项目使用林地及在森林和野生动物类型国家级自然保护区建设审批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C6AD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省林草局，市、县级林草部门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B36A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《中华人民共和国森林法》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《中华人民共和国森林法实施条例》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《森林和野生动物类型自然保护区管理办法》</w:t>
            </w:r>
          </w:p>
        </w:tc>
      </w:tr>
      <w:tr w14:paraId="74791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DF53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227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69E8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525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DAD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省林草局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CA20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建设项目使用草原审批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DD73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省林草局，市、县级林草部门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5ABB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《中华人民共和国草原法》</w:t>
            </w:r>
          </w:p>
        </w:tc>
      </w:tr>
      <w:tr w14:paraId="7A42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9A6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228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F3BA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526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795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省林草局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4B7C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林木采伐许可证核发</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1F32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省林草局，市、县级审批服务管理部门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B26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《中华人民共和国森林法》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《中华人民共和国森林法实施条例》</w:t>
            </w:r>
          </w:p>
        </w:tc>
      </w:tr>
      <w:tr w14:paraId="013B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08B9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229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BA2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527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1D13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省林草局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7173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从事营利性治沙活动许可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28C9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省林草局，市、县级林草部门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F71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《中华人民共和国防沙治沙法》</w:t>
            </w:r>
          </w:p>
        </w:tc>
      </w:tr>
      <w:tr w14:paraId="23F5F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0F8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230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052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529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49A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省林草局（主管部门改变）</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30FCB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在风景名胜区内从事建设、设置广告、举办大型游乐活动以及其他影响生态和景观活动许可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72D3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风景名胜区管理机构</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7FF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《风景名胜区条例》</w:t>
            </w:r>
          </w:p>
        </w:tc>
      </w:tr>
      <w:tr w14:paraId="2BA9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B71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231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00F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530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FCE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省林草局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640F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进入自然保护区从事有关活动审批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D146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省林草局</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1F03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《中华人民共和国自然保护区条例》</w:t>
            </w:r>
          </w:p>
          <w:p w14:paraId="1A1BCDE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《森林和野生动物类型自然保护区管理办法》</w:t>
            </w:r>
          </w:p>
        </w:tc>
      </w:tr>
      <w:tr w14:paraId="44477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CB9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232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C41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531</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7077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省林草局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28C3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猎捕陆生野生动物审批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DFBA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省林草局，市、县级审批服务管理部门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44C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《中华人民共和国野生动物保护法》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《中华人民共和国陆生野生动物保护实施条例》</w:t>
            </w:r>
          </w:p>
        </w:tc>
      </w:tr>
      <w:tr w14:paraId="36247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557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233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1AA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537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D6B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省林草局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00702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森林草原防火期内在森林草原防火区野外用火审批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8EA6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县级政府（由林草部门承办）</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508E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《森林防火条例》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《草原防火条例》</w:t>
            </w:r>
          </w:p>
        </w:tc>
      </w:tr>
      <w:tr w14:paraId="617B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9E7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234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A9B5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538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3C5F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省林草局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AD04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森林草原防火期内在森林草原防火区爆破、勘察和施工等活动审批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10E1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省林草局，市、县级林草部门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120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《森林防火条例》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《草原防火条例》</w:t>
            </w:r>
          </w:p>
        </w:tc>
      </w:tr>
      <w:tr w14:paraId="4B592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8FC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235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8BA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539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7A1A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省林草局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95D64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进入森林高火险区、草原防火管制区审批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F71A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省政府（省林草局承办），市、县级政府（林草部门承办）</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188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《森林防火条例》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《草原防火条例》</w:t>
            </w:r>
          </w:p>
        </w:tc>
      </w:tr>
      <w:tr w14:paraId="0AB4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6E0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236</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3F8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540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DB77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省林草局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A4DA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工商企业等社会资本通过流转取得林地经营权审批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E16D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省政府（省林草局承办），市、县级政府（林草部门承办）</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E13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《中华人民共和国农村土地承包法》</w:t>
            </w:r>
          </w:p>
        </w:tc>
      </w:tr>
      <w:tr w14:paraId="3FF9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48D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237</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33E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545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ADBC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省药监局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56B6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药品零售企业筹建审批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190E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省药监局，市、县级审批服务管理部门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357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《中华人民共和国药品管理法》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《中华人民共和国药品管理法实施条例》</w:t>
            </w:r>
          </w:p>
        </w:tc>
      </w:tr>
      <w:tr w14:paraId="2A577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509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238</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806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546</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CE5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省药监局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7DF26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药品零售企业经营许可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7895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省药监局，市、县级审批服务管理部门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60A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《中华人民共和国药品管理法》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《中华人民共和国药品管理法实施条例》</w:t>
            </w:r>
          </w:p>
        </w:tc>
      </w:tr>
      <w:tr w14:paraId="17679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5AA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239</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E2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562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FB9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spacing w:val="0"/>
                <w:kern w:val="0"/>
                <w:sz w:val="24"/>
                <w:szCs w:val="24"/>
                <w:highlight w:val="none"/>
                <w:u w:val="none"/>
                <w:lang w:val="en-US" w:eastAsia="zh-CN" w:bidi="ar"/>
              </w:rPr>
              <w:t>省药监局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F821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科研和教学用毒性药品购买审批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1695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省药监局，市、县级药品主管部门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81D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《医疗用毒性药品管理办法》</w:t>
            </w:r>
          </w:p>
        </w:tc>
      </w:tr>
      <w:tr w14:paraId="0247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4"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B22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240</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7FF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577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713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省消防救援总队</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19C4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公众聚集场所投入使用、营业前消防安全检查</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C20D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县级消防救援机构</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81D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《中华人民共和国消防法》</w:t>
            </w:r>
          </w:p>
        </w:tc>
      </w:tr>
      <w:tr w14:paraId="56DD9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B25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241</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D63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612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186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省税务局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204F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增值税防伪税控系统最高开票限额审批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1EF2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县级税务部门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FA1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《国务院对确需保留的行政审批项目设定行政许可的决定》</w:t>
            </w:r>
          </w:p>
        </w:tc>
      </w:tr>
      <w:tr w14:paraId="0530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08A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242</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B18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614</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FFC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省气象局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BF14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雷电防护装置设计审核</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07DF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省气象局，市、县级审批服务管理部门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450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《气象灾害防御条例》</w:t>
            </w:r>
          </w:p>
        </w:tc>
      </w:tr>
      <w:tr w14:paraId="1713E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D3C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243</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1AB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615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3E0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省气象局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5918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pacing w:val="-11"/>
                <w:sz w:val="24"/>
                <w:szCs w:val="24"/>
                <w:highlight w:val="none"/>
                <w:u w:val="none"/>
              </w:rPr>
            </w:pPr>
            <w:r>
              <w:rPr>
                <w:rFonts w:hint="eastAsia" w:ascii="仿宋_GB2312" w:hAnsi="仿宋_GB2312" w:eastAsia="仿宋_GB2312" w:cs="仿宋_GB2312"/>
                <w:b w:val="0"/>
                <w:bCs w:val="0"/>
                <w:i w:val="0"/>
                <w:color w:val="auto"/>
                <w:spacing w:val="-11"/>
                <w:kern w:val="0"/>
                <w:sz w:val="24"/>
                <w:szCs w:val="24"/>
                <w:highlight w:val="none"/>
                <w:u w:val="none"/>
                <w:lang w:val="en-US" w:eastAsia="zh-CN" w:bidi="ar"/>
              </w:rPr>
              <w:t>雷电防护装置竣工验收</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202F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省气象局，市、县级审批服务管理部门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1C9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《气象灾害防御条例》</w:t>
            </w:r>
          </w:p>
        </w:tc>
      </w:tr>
      <w:tr w14:paraId="5E1E9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1CD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244</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7E5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617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6747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pacing w:val="0"/>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省气象局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65708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升放无人驾驶自由气球或者系留气球活动审批</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97B2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省气象局，市、县级审批服务管理部门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3A1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《通用航空飞行管制条例》</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《国务院关于第六批取消和调整行政审批项目的决定》（国发〔2012〕52号）</w:t>
            </w:r>
          </w:p>
        </w:tc>
      </w:tr>
      <w:tr w14:paraId="07F7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2B5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245</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A04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645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E65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省烟草局</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07C9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烟草专卖零售许可</w:t>
            </w:r>
          </w:p>
        </w:tc>
        <w:tc>
          <w:tcPr>
            <w:tcW w:w="29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AC13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市、县级烟草部门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2ED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color w:val="auto"/>
                <w:sz w:val="24"/>
                <w:szCs w:val="24"/>
                <w:highlight w:val="none"/>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《中华人民共和国烟草专卖法》</w:t>
            </w:r>
            <w:r>
              <w:rPr>
                <w:rFonts w:hint="eastAsia" w:ascii="仿宋_GB2312" w:hAnsi="仿宋_GB2312" w:eastAsia="仿宋_GB2312" w:cs="仿宋_GB2312"/>
                <w:b w:val="0"/>
                <w:bCs w:val="0"/>
                <w:i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color w:val="auto"/>
                <w:kern w:val="0"/>
                <w:sz w:val="24"/>
                <w:szCs w:val="24"/>
                <w:highlight w:val="none"/>
                <w:u w:val="none"/>
                <w:lang w:val="en-US" w:eastAsia="zh-CN" w:bidi="ar"/>
              </w:rPr>
              <w:t>《中华人民共和国烟草专卖法实施条例》</w:t>
            </w:r>
          </w:p>
        </w:tc>
      </w:tr>
    </w:tbl>
    <w:p w14:paraId="69889D32">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28"/>
          <w:szCs w:val="28"/>
          <w:lang w:val="en-US" w:eastAsia="zh-CN"/>
        </w:rPr>
        <w:sectPr>
          <w:pgSz w:w="16838" w:h="11906" w:orient="landscape"/>
          <w:pgMar w:top="1587" w:right="1417" w:bottom="1474" w:left="1417" w:header="851" w:footer="1134" w:gutter="0"/>
          <w:pgNumType w:fmt="decimal"/>
          <w:cols w:space="0" w:num="1"/>
          <w:rtlGutter w:val="0"/>
          <w:docGrid w:type="lines" w:linePitch="316" w:charSpace="0"/>
        </w:sectPr>
      </w:pPr>
    </w:p>
    <w:p w14:paraId="618574A6">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二、根据地方性法规设定的行政许可事项2项</w:t>
      </w:r>
    </w:p>
    <w:tbl>
      <w:tblPr>
        <w:tblStyle w:val="6"/>
        <w:tblW w:w="144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4"/>
        <w:gridCol w:w="714"/>
        <w:gridCol w:w="1983"/>
        <w:gridCol w:w="2474"/>
        <w:gridCol w:w="2963"/>
        <w:gridCol w:w="5618"/>
      </w:tblGrid>
      <w:tr w14:paraId="67F11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blHead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F0835">
            <w:pPr>
              <w:keepNext w:val="0"/>
              <w:keepLines w:val="0"/>
              <w:widowControl/>
              <w:suppressLineNumbers w:val="0"/>
              <w:jc w:val="center"/>
              <w:textAlignment w:val="center"/>
              <w:rPr>
                <w:rFonts w:hint="eastAsia" w:ascii="黑体" w:hAnsi="宋体" w:eastAsia="黑体" w:cs="黑体"/>
                <w:i w:val="0"/>
                <w:color w:val="auto"/>
                <w:kern w:val="0"/>
                <w:sz w:val="24"/>
                <w:szCs w:val="24"/>
                <w:u w:val="none"/>
                <w:lang w:val="en-US" w:eastAsia="zh-CN" w:bidi="ar"/>
              </w:rPr>
            </w:pPr>
            <w:r>
              <w:rPr>
                <w:rFonts w:hint="eastAsia" w:ascii="黑体" w:hAnsi="宋体" w:eastAsia="黑体" w:cs="黑体"/>
                <w:i w:val="0"/>
                <w:color w:val="auto"/>
                <w:kern w:val="0"/>
                <w:sz w:val="24"/>
                <w:szCs w:val="24"/>
                <w:u w:val="none"/>
                <w:lang w:val="en-US" w:eastAsia="zh-CN" w:bidi="ar"/>
              </w:rPr>
              <w:t>序号</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5EEF8">
            <w:pPr>
              <w:keepNext w:val="0"/>
              <w:keepLines w:val="0"/>
              <w:widowControl/>
              <w:suppressLineNumbers w:val="0"/>
              <w:jc w:val="center"/>
              <w:textAlignment w:val="center"/>
              <w:rPr>
                <w:rFonts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省清单序号</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8A586">
            <w:pPr>
              <w:keepNext w:val="0"/>
              <w:keepLines w:val="0"/>
              <w:widowControl/>
              <w:suppressLineNumbers w:val="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省级主管部门</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79145">
            <w:pPr>
              <w:keepNext w:val="0"/>
              <w:keepLines w:val="0"/>
              <w:widowControl/>
              <w:suppressLineNumbers w:val="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事项名称</w:t>
            </w:r>
          </w:p>
        </w:tc>
        <w:tc>
          <w:tcPr>
            <w:tcW w:w="29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AC04F">
            <w:pPr>
              <w:keepNext w:val="0"/>
              <w:keepLines w:val="0"/>
              <w:widowControl/>
              <w:suppressLineNumbers w:val="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实施机关</w:t>
            </w:r>
          </w:p>
        </w:tc>
        <w:tc>
          <w:tcPr>
            <w:tcW w:w="5618" w:type="dxa"/>
            <w:tcBorders>
              <w:top w:val="single" w:color="000000" w:sz="4" w:space="0"/>
              <w:left w:val="single" w:color="000000" w:sz="4" w:space="0"/>
              <w:bottom w:val="single" w:color="000000" w:sz="4" w:space="0"/>
              <w:right w:val="single" w:color="000000" w:sz="4" w:space="0"/>
            </w:tcBorders>
            <w:noWrap w:val="0"/>
            <w:vAlign w:val="center"/>
          </w:tcPr>
          <w:p w14:paraId="1FBBAE0B">
            <w:pPr>
              <w:keepNext w:val="0"/>
              <w:keepLines w:val="0"/>
              <w:widowControl/>
              <w:suppressLineNumbers w:val="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设定和实施依据</w:t>
            </w:r>
          </w:p>
        </w:tc>
      </w:tr>
      <w:tr w14:paraId="2CEA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E5E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1146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1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0F8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257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城市公共汽（电）车经营许可</w:t>
            </w:r>
          </w:p>
        </w:tc>
        <w:tc>
          <w:tcPr>
            <w:tcW w:w="29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652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市、县级人民政府，市、县级审批服务管理部门</w:t>
            </w:r>
          </w:p>
        </w:tc>
        <w:tc>
          <w:tcPr>
            <w:tcW w:w="56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29E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《山西省城市公共客运条例》（2015年5月28日山西省第十二届人民代表大会常务委员会第二十次会议通过，自2015年10月1日起施行）第十四条</w:t>
            </w:r>
          </w:p>
        </w:tc>
      </w:tr>
      <w:tr w14:paraId="10C95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A39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A2E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w:t>
            </w:r>
          </w:p>
        </w:tc>
        <w:tc>
          <w:tcPr>
            <w:tcW w:w="1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0F0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273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城市公共汽（电）车车辆营运证</w:t>
            </w:r>
          </w:p>
        </w:tc>
        <w:tc>
          <w:tcPr>
            <w:tcW w:w="29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F90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市、县级人民政府，市、县级审批服务管理部门</w:t>
            </w:r>
          </w:p>
        </w:tc>
        <w:tc>
          <w:tcPr>
            <w:tcW w:w="56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68D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《山西省城市公共客运条例》（2015年5月28日山西省第十二届人民代表大会常务委员会第二十次会议通过，自2015年10月1日起施行）第十四条</w:t>
            </w:r>
          </w:p>
        </w:tc>
      </w:tr>
    </w:tbl>
    <w:p w14:paraId="57FC6935">
      <w:pPr>
        <w:pStyle w:val="5"/>
        <w:rPr>
          <w:rFonts w:hint="eastAsia"/>
          <w:lang w:eastAsia="zh-CN"/>
        </w:rPr>
      </w:pPr>
    </w:p>
    <w:p w14:paraId="584885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eastAsia="zh-CN"/>
        </w:rPr>
      </w:pPr>
    </w:p>
    <w:p w14:paraId="2F291CF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lang w:eastAsia="zh-CN"/>
        </w:rPr>
      </w:pPr>
    </w:p>
    <w:p w14:paraId="09AADEC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lang w:eastAsia="zh-CN"/>
        </w:rPr>
      </w:pPr>
    </w:p>
    <w:p w14:paraId="39BBBD8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lang w:eastAsia="zh-CN"/>
        </w:rPr>
      </w:pPr>
    </w:p>
    <w:p w14:paraId="338F7C0E">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cs="仿宋_GB2312"/>
          <w:sz w:val="32"/>
          <w:szCs w:val="32"/>
          <w:lang w:eastAsia="zh-CN"/>
        </w:rPr>
      </w:pPr>
    </w:p>
    <w:sectPr>
      <w:footerReference r:id="rId3" w:type="default"/>
      <w:pgSz w:w="16838" w:h="11906" w:orient="landscape"/>
      <w:pgMar w:top="1587" w:right="1417" w:bottom="1474" w:left="1531" w:header="851" w:footer="992" w:gutter="0"/>
      <w:pgNumType w:fmt="decimal"/>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 w:name="KSOFD7C1B938">
    <w:panose1 w:val="020B0503020204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8BCA4F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8FCA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YzgzMWM3NzZhY2Q4ZDYzOWQyNzIzNjg0ZjkyOTQifQ=="/>
  </w:docVars>
  <w:rsids>
    <w:rsidRoot w:val="494A184C"/>
    <w:rsid w:val="00170E15"/>
    <w:rsid w:val="019A6EAF"/>
    <w:rsid w:val="05FB1BBD"/>
    <w:rsid w:val="06976AC0"/>
    <w:rsid w:val="08C72F61"/>
    <w:rsid w:val="09DC163C"/>
    <w:rsid w:val="0B3D575C"/>
    <w:rsid w:val="0E581951"/>
    <w:rsid w:val="134E7707"/>
    <w:rsid w:val="146C30D2"/>
    <w:rsid w:val="14E530ED"/>
    <w:rsid w:val="15400323"/>
    <w:rsid w:val="19212219"/>
    <w:rsid w:val="1BF956CF"/>
    <w:rsid w:val="1DB6373B"/>
    <w:rsid w:val="1EA43815"/>
    <w:rsid w:val="1ECB5598"/>
    <w:rsid w:val="1FB92E2F"/>
    <w:rsid w:val="207313E1"/>
    <w:rsid w:val="213F3B84"/>
    <w:rsid w:val="233A0AA7"/>
    <w:rsid w:val="238A70E5"/>
    <w:rsid w:val="2B1716CE"/>
    <w:rsid w:val="2B3B0494"/>
    <w:rsid w:val="2D1063D5"/>
    <w:rsid w:val="307920D8"/>
    <w:rsid w:val="33252441"/>
    <w:rsid w:val="33957634"/>
    <w:rsid w:val="33AD265A"/>
    <w:rsid w:val="3A7C09D4"/>
    <w:rsid w:val="3B2769FD"/>
    <w:rsid w:val="3E375052"/>
    <w:rsid w:val="40F42C70"/>
    <w:rsid w:val="42EB101F"/>
    <w:rsid w:val="43AD49E6"/>
    <w:rsid w:val="43B655A2"/>
    <w:rsid w:val="494A184C"/>
    <w:rsid w:val="4A5437F0"/>
    <w:rsid w:val="4A5F418E"/>
    <w:rsid w:val="4B145F91"/>
    <w:rsid w:val="4B6573C5"/>
    <w:rsid w:val="4CF077D9"/>
    <w:rsid w:val="4E0D4344"/>
    <w:rsid w:val="51600E2A"/>
    <w:rsid w:val="51B3364F"/>
    <w:rsid w:val="51B73F2E"/>
    <w:rsid w:val="538F5F72"/>
    <w:rsid w:val="581C0C31"/>
    <w:rsid w:val="58CF3209"/>
    <w:rsid w:val="5A2B56FD"/>
    <w:rsid w:val="5B081F22"/>
    <w:rsid w:val="5B5D0F4A"/>
    <w:rsid w:val="5C4B69FC"/>
    <w:rsid w:val="5CB54D70"/>
    <w:rsid w:val="5EB937F4"/>
    <w:rsid w:val="5EFC6636"/>
    <w:rsid w:val="5FE32D7A"/>
    <w:rsid w:val="60720A9E"/>
    <w:rsid w:val="60CA62C0"/>
    <w:rsid w:val="65436640"/>
    <w:rsid w:val="69621936"/>
    <w:rsid w:val="6A1F5A56"/>
    <w:rsid w:val="6ACE4BFE"/>
    <w:rsid w:val="6D036DE1"/>
    <w:rsid w:val="700A492A"/>
    <w:rsid w:val="70C64CF5"/>
    <w:rsid w:val="70F03B20"/>
    <w:rsid w:val="75381CFD"/>
    <w:rsid w:val="76983E90"/>
    <w:rsid w:val="76AD3E5B"/>
    <w:rsid w:val="7B006DE2"/>
    <w:rsid w:val="7C0C2908"/>
    <w:rsid w:val="7F083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c 3"/>
    <w:basedOn w:val="1"/>
    <w:next w:val="1"/>
    <w:autoRedefine/>
    <w:unhideWhenUsed/>
    <w:qFormat/>
    <w:uiPriority w:val="39"/>
    <w:pPr>
      <w:ind w:left="840" w:leftChars="40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autoRedefine/>
    <w:qFormat/>
    <w:uiPriority w:val="0"/>
    <w:rPr>
      <w:rFonts w:ascii="Courier New" w:hAnsi="Courier New" w:cs="Courier New"/>
      <w:sz w:val="20"/>
      <w:szCs w:val="20"/>
    </w:rPr>
  </w:style>
  <w:style w:type="paragraph" w:customStyle="1" w:styleId="8">
    <w:name w:val="Table Text"/>
    <w:basedOn w:val="1"/>
    <w:semiHidden/>
    <w:qFormat/>
    <w:uiPriority w:val="0"/>
    <w:rPr>
      <w:rFonts w:ascii="FangSong_GB2312" w:hAnsi="FangSong_GB2312" w:eastAsia="FangSong_GB2312" w:cs="FangSong_GB2312"/>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10724</Words>
  <Characters>11306</Characters>
  <Lines>0</Lines>
  <Paragraphs>0</Paragraphs>
  <TotalTime>1</TotalTime>
  <ScaleCrop>false</ScaleCrop>
  <LinksUpToDate>false</LinksUpToDate>
  <CharactersWithSpaces>11311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2023-11-26T02:50:00Z</dcterms:created>
  <dc:creator>印务</dc:creator>
  <cp:lastModifiedBy>李娜</cp:lastModifiedBy>
  <cp:lastPrinted>2024-03-11T02:49:00Z</cp:lastPrinted>
  <dcterms:modified xsi:type="dcterms:W3CDTF">2026-06-16T03:34:15Z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7353F54153CC4BD1847FAC8B6CA6409B_13</vt:lpwstr>
  </property>
  <property fmtid="{D5CDD505-2E9C-101B-9397-08002B2CF9AE}" pid="4" name="KSOTemplateDocerSaveRecord">
    <vt:lpwstr>eyJoZGlkIjoiZjU4ZDIwNDgyNDJlZThlMDM3MzUwYzBkNDYyNTYzM2IiLCJ1c2VySWQiOiI0NTk3MzY1ODMifQ==</vt:lpwstr>
  </property>
</Properties>
</file>