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09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高平市畜牧兽医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服务中心 高平市财政局</w:t>
      </w:r>
    </w:p>
    <w:p w14:paraId="706F8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关于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  <w:t>高平市20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  <w:t>年生猪调出大县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中央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  <w:t>奖励</w:t>
      </w:r>
    </w:p>
    <w:p w14:paraId="62C37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  <w:t>资金使用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  <w:t>方案</w:t>
      </w:r>
    </w:p>
    <w:bookmarkEnd w:id="0"/>
    <w:p w14:paraId="4E91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</w:rPr>
      </w:pPr>
    </w:p>
    <w:p w14:paraId="22597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为科学有效使用生猪调</w:t>
      </w:r>
      <w:r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  <w:t>出大县中央奖励资金，调动生猪生产积极性，促进生猪稳产保供，根据《山西省财政厅关于提前下达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2026年生猪调出大县中央奖励资金预算的通知》（晋财资环〔2025〕186号）文件精神，坚持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公开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透明、统筹规划，科学安排、合理使用、管理规范、专款专用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的原则，重点奖励扶持一批发展基础较好、生猪生产供应稳定、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饲养模式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水平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较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高、示范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带动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作用明显的规模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猪场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。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同时结合我市生猪产业发展实际，制定本方案。</w:t>
      </w:r>
    </w:p>
    <w:p w14:paraId="593F7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15"/>
          <w:kern w:val="0"/>
          <w:sz w:val="32"/>
          <w:szCs w:val="32"/>
          <w:lang w:val="en-US" w:eastAsia="zh-CN" w:bidi="ar"/>
        </w:rPr>
        <w:t>预算金额及支持方式</w:t>
      </w:r>
    </w:p>
    <w:p w14:paraId="07350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《山西省财政厅关于提前下达2026年生猪调出大县中央奖励资金预算的通知》（晋财资环〔2025〕186号）下达我市资金437万元。</w:t>
      </w:r>
    </w:p>
    <w:p w14:paraId="3D2D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奖励资金采取财政补助、以奖代补等方式对高平市2026年生猪调出大县中央奖励资金项目进行支持。</w:t>
      </w:r>
    </w:p>
    <w:p w14:paraId="22BFCF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700" w:firstLineChars="200"/>
        <w:jc w:val="both"/>
        <w:textAlignment w:val="auto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15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支持</w:t>
      </w:r>
      <w:r>
        <w:rPr>
          <w:rFonts w:hint="eastAsia" w:ascii="黑体" w:hAnsi="黑体" w:eastAsia="黑体" w:cs="黑体"/>
          <w:sz w:val="32"/>
          <w:szCs w:val="32"/>
        </w:rPr>
        <w:t>范围</w:t>
      </w:r>
    </w:p>
    <w:p w14:paraId="10003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  <w:t>奖励资金主要用于支持生猪生产环节的圈舍改造、良种引进、污粪处理、防疫、保险，以及流通加工环节的冷链物流、仓储、加工设施设备等方面的支出。</w:t>
      </w:r>
    </w:p>
    <w:p w14:paraId="6201D0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700" w:firstLineChars="200"/>
        <w:jc w:val="both"/>
        <w:textAlignment w:val="auto"/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15"/>
          <w:kern w:val="0"/>
          <w:sz w:val="32"/>
          <w:szCs w:val="32"/>
          <w:lang w:val="en-US" w:eastAsia="zh-CN" w:bidi="ar"/>
        </w:rPr>
        <w:t>三、项目申报</w:t>
      </w:r>
    </w:p>
    <w:p w14:paraId="355AD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高平市2026年生猪调出大县中央奖励资金项目，由市畜牧兽医服务中心和市财政局共同组织申报。</w:t>
      </w:r>
    </w:p>
    <w:p w14:paraId="5B49B9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70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15"/>
          <w:kern w:val="0"/>
          <w:sz w:val="32"/>
          <w:szCs w:val="32"/>
          <w:lang w:val="en-US" w:eastAsia="zh-CN" w:bidi="ar"/>
        </w:rPr>
        <w:t>（一）申报流程</w:t>
      </w:r>
    </w:p>
    <w:p w14:paraId="624A7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申请单位自主申报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填写项目申请表，准备申报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资料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，经乡镇（办事处）推荐，到市畜牧兽医服务中心申报项目。</w:t>
      </w:r>
    </w:p>
    <w:p w14:paraId="5741CE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 w:firstLine="70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15"/>
          <w:kern w:val="0"/>
          <w:sz w:val="32"/>
          <w:szCs w:val="32"/>
          <w:lang w:val="en-US" w:eastAsia="zh-CN" w:bidi="ar"/>
        </w:rPr>
        <w:t>（二）申报条件</w:t>
      </w:r>
    </w:p>
    <w:p w14:paraId="28588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1.确定为国家、省、晋城市生猪产能调控基地的优先申报。</w:t>
      </w:r>
    </w:p>
    <w:p w14:paraId="6D9E7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2.规模猪场现存栏1500头以上；种猪场基础母猪现存栏200头以上。</w:t>
      </w:r>
    </w:p>
    <w:p w14:paraId="3281F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3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.在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我市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登记注册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具有独立法人资格，防疫、土地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、环保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等手续齐全。</w:t>
      </w:r>
    </w:p>
    <w:p w14:paraId="44CA6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4.遵守相关法律法规。</w:t>
      </w:r>
    </w:p>
    <w:p w14:paraId="6397C2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70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15"/>
          <w:kern w:val="0"/>
          <w:sz w:val="32"/>
          <w:szCs w:val="32"/>
          <w:lang w:val="en-US" w:eastAsia="zh-CN" w:bidi="ar"/>
        </w:rPr>
        <w:t>（三）申报资料</w:t>
      </w:r>
    </w:p>
    <w:p w14:paraId="780FD29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spacing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pacing w:val="0"/>
          <w:kern w:val="2"/>
          <w:sz w:val="32"/>
          <w:szCs w:val="24"/>
          <w:lang w:val="en-US" w:eastAsia="zh-CN" w:bidi="ar-SA"/>
        </w:rPr>
        <w:t>1.高平市2026年生猪调出大县中央奖励资金项目申请表。</w:t>
      </w:r>
    </w:p>
    <w:p w14:paraId="16DCA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pacing w:val="0"/>
          <w:kern w:val="2"/>
          <w:sz w:val="32"/>
          <w:szCs w:val="24"/>
          <w:lang w:val="en-US" w:eastAsia="zh-CN" w:bidi="ar-SA"/>
        </w:rPr>
        <w:t>2.营业执照原件及复印件1份。</w:t>
      </w:r>
    </w:p>
    <w:p w14:paraId="5A74A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pacing w:val="0"/>
          <w:kern w:val="2"/>
          <w:sz w:val="32"/>
          <w:szCs w:val="24"/>
          <w:lang w:val="en-US" w:eastAsia="zh-CN" w:bidi="ar-SA"/>
        </w:rPr>
        <w:t>3.动物防疫条件合格证原件及复印件1份。</w:t>
      </w:r>
    </w:p>
    <w:p w14:paraId="47026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pacing w:val="0"/>
          <w:kern w:val="2"/>
          <w:sz w:val="32"/>
          <w:szCs w:val="24"/>
          <w:lang w:val="en-US" w:eastAsia="zh-CN" w:bidi="ar-SA"/>
        </w:rPr>
        <w:t>4.猪场土地手续原件及复印件1份。</w:t>
      </w:r>
    </w:p>
    <w:p w14:paraId="54F9871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spacing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pacing w:val="0"/>
          <w:kern w:val="2"/>
          <w:sz w:val="32"/>
          <w:szCs w:val="24"/>
          <w:lang w:val="en-US" w:eastAsia="zh-CN" w:bidi="ar-SA"/>
        </w:rPr>
        <w:t>5.猪场环保手续原件及复印件1份。</w:t>
      </w:r>
    </w:p>
    <w:p w14:paraId="5FFAB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pacing w:val="0"/>
          <w:kern w:val="2"/>
          <w:sz w:val="32"/>
          <w:szCs w:val="24"/>
          <w:lang w:val="en-US" w:eastAsia="zh-CN" w:bidi="ar-SA"/>
        </w:rPr>
        <w:t>6.种猪场提供种畜禽生产经营许可证原件及复印件1份。</w:t>
      </w:r>
    </w:p>
    <w:p w14:paraId="6D9681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 w:firstLine="70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15"/>
          <w:kern w:val="0"/>
          <w:sz w:val="32"/>
          <w:szCs w:val="32"/>
          <w:lang w:val="en-US" w:eastAsia="zh-CN" w:bidi="ar"/>
        </w:rPr>
        <w:t>（四）申报时间</w:t>
      </w:r>
    </w:p>
    <w:p w14:paraId="254CC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方案公示结束后进行申报，5个工作日内完成项目申报。</w:t>
      </w:r>
    </w:p>
    <w:p w14:paraId="206F8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四、资格确定</w:t>
      </w:r>
    </w:p>
    <w:p w14:paraId="40BAF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高平市2026年生猪调出大县中央奖励资金项目，由项目申报单位申报项目，形成项目库，由市畜牧兽医服务中心对项目库进行审查，形成审查意见，按程序确定项目实施单位和实施内容。</w:t>
      </w:r>
    </w:p>
    <w:p w14:paraId="0D561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项目管理</w:t>
      </w:r>
    </w:p>
    <w:p w14:paraId="54C1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（一）项目单位要主动接受财政、畜牧兽医部门的管理和监督。财政部门主要负责对项目资金使用进行监管，畜牧兽医部门主要负责对项目建设内容进行技术指导和监督管理。</w:t>
      </w:r>
    </w:p>
    <w:p w14:paraId="0B9DA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（二）项目单位要严格按照批复的实施方案组织项目实施，不得改变项目建设内容。</w:t>
      </w:r>
    </w:p>
    <w:p w14:paraId="39F35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（三）项目单位要严格按照财政相关规定使用资金，严格执行财务会计制度，专款专用。</w:t>
      </w:r>
    </w:p>
    <w:p w14:paraId="076CC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（四）项目单位要建立完善的项目档案资料，并规范保存。</w:t>
      </w:r>
    </w:p>
    <w:p w14:paraId="57CEF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、项目验收</w:t>
      </w:r>
    </w:p>
    <w:p w14:paraId="45774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项目完成后由项目单位进行自验，并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向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市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畜牧兽医服务中心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提交书面验收申请，由市畜牧兽医服务中心、市财政局联合成立项目验收组，对项目进行验收，按规定程序进行资金拨付。</w:t>
      </w:r>
    </w:p>
    <w:p w14:paraId="3FF04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、保障措施</w:t>
      </w:r>
    </w:p>
    <w:p w14:paraId="3896F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（一）加强组织领导。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由分管副市长牵头，畜牧部门和财政部门要各负其责，密切配合，组织和实施好高平市2026年生猪调出大县中央奖励资金项目，确保取得实实在在成效。</w:t>
      </w:r>
    </w:p>
    <w:p w14:paraId="5B6358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</w:t>
      </w:r>
      <w:r>
        <w:rPr>
          <w:rFonts w:hint="default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加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快实施进度</w:t>
      </w:r>
      <w:r>
        <w:rPr>
          <w:rFonts w:hint="default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项目单位要按照批复的实施方案认真组织实施，确保达进度、达要求， 畜牧、财政部门要加快资金的支出进度，加强资金常态化监督，推动资金政策落地生效。</w:t>
      </w:r>
    </w:p>
    <w:p w14:paraId="2B19BD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（三）加大宣传力度。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相关部门要加强对生猪调出大县奖励政策的宣传，营造浓厚的政策氛围，确保养殖户对奖励政策全面了解，发挥好奖励资金政策的导向作用，为我市生猪稳产保供和高质量发展提供强劲动力。</w:t>
      </w:r>
    </w:p>
    <w:p w14:paraId="131B63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</w:p>
    <w:p w14:paraId="71F479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</w:p>
    <w:p w14:paraId="34DA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2240" w:firstLineChars="7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高平市畜牧兽医服务中心 </w:t>
      </w:r>
      <w:r>
        <w:rPr>
          <w:rFonts w:hint="default" w:ascii="仿宋_GB2312" w:hAns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lang w:val="en-US" w:eastAsia="zh-CN"/>
        </w:rPr>
        <w:t>高平市财政局</w:t>
      </w:r>
    </w:p>
    <w:p w14:paraId="29759D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320" w:firstLineChars="100"/>
        <w:jc w:val="center"/>
        <w:textAlignment w:val="auto"/>
        <w:outlineLvl w:val="9"/>
        <w:rPr>
          <w:rFonts w:hint="default" w:ascii="仿宋_GB2312" w:hAnsi="仿宋_GB2312" w:eastAsia="仿宋_GB2312"/>
          <w:color w:val="auto"/>
          <w:spacing w:val="-20"/>
          <w:sz w:val="32"/>
          <w:lang w:val="en-US" w:eastAsia="zh-CN"/>
        </w:rPr>
      </w:pPr>
      <w:r>
        <w:rPr>
          <w:rFonts w:hint="default" w:ascii="仿宋_GB2312" w:hAnsi="仿宋_GB2312" w:eastAsia="仿宋_GB2312"/>
          <w:sz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2026年3月3日   </w:t>
      </w:r>
    </w:p>
    <w:sectPr>
      <w:footerReference r:id="rId3" w:type="default"/>
      <w:pgSz w:w="11906" w:h="16838"/>
      <w:pgMar w:top="1474" w:right="1797" w:bottom="147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1CF3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ZTJmYWEwZjNmMzU5NzRlMTI5YjlmZWNhMmFmZTEifQ=="/>
  </w:docVars>
  <w:rsids>
    <w:rsidRoot w:val="00172A27"/>
    <w:rsid w:val="01684FEE"/>
    <w:rsid w:val="02934DCE"/>
    <w:rsid w:val="041D7CC3"/>
    <w:rsid w:val="04591134"/>
    <w:rsid w:val="047E0D6B"/>
    <w:rsid w:val="052A047F"/>
    <w:rsid w:val="052A06C6"/>
    <w:rsid w:val="05AC1E81"/>
    <w:rsid w:val="07B322E1"/>
    <w:rsid w:val="07D52A65"/>
    <w:rsid w:val="09B72A78"/>
    <w:rsid w:val="0A3D5033"/>
    <w:rsid w:val="0B786794"/>
    <w:rsid w:val="0DF11CFF"/>
    <w:rsid w:val="0FDB5931"/>
    <w:rsid w:val="1023122D"/>
    <w:rsid w:val="105B57F8"/>
    <w:rsid w:val="10E40EFE"/>
    <w:rsid w:val="10F56F64"/>
    <w:rsid w:val="117D0164"/>
    <w:rsid w:val="11F66B6C"/>
    <w:rsid w:val="12B934CD"/>
    <w:rsid w:val="15515D65"/>
    <w:rsid w:val="16CD0181"/>
    <w:rsid w:val="173F5E11"/>
    <w:rsid w:val="18AF6EC6"/>
    <w:rsid w:val="193D497E"/>
    <w:rsid w:val="19823DAE"/>
    <w:rsid w:val="1AA567CA"/>
    <w:rsid w:val="1AD117FE"/>
    <w:rsid w:val="1C24274C"/>
    <w:rsid w:val="1DFC2363"/>
    <w:rsid w:val="1E007867"/>
    <w:rsid w:val="1E983C29"/>
    <w:rsid w:val="1F8D1740"/>
    <w:rsid w:val="1F9E3753"/>
    <w:rsid w:val="20E54B07"/>
    <w:rsid w:val="211803A6"/>
    <w:rsid w:val="216F1174"/>
    <w:rsid w:val="22760FF6"/>
    <w:rsid w:val="249C17AA"/>
    <w:rsid w:val="24FD380F"/>
    <w:rsid w:val="25545559"/>
    <w:rsid w:val="258612A5"/>
    <w:rsid w:val="25F01FDF"/>
    <w:rsid w:val="287F28DB"/>
    <w:rsid w:val="291B7E01"/>
    <w:rsid w:val="2AC55899"/>
    <w:rsid w:val="2B912FEB"/>
    <w:rsid w:val="2C7539B0"/>
    <w:rsid w:val="2D203211"/>
    <w:rsid w:val="2D2C4BEB"/>
    <w:rsid w:val="2E681EAE"/>
    <w:rsid w:val="2EE91AE0"/>
    <w:rsid w:val="2FCF6DE9"/>
    <w:rsid w:val="30106CE0"/>
    <w:rsid w:val="301E21DD"/>
    <w:rsid w:val="3052624F"/>
    <w:rsid w:val="307373A7"/>
    <w:rsid w:val="310D1E67"/>
    <w:rsid w:val="31AC33F8"/>
    <w:rsid w:val="31F90613"/>
    <w:rsid w:val="336107E5"/>
    <w:rsid w:val="337E0111"/>
    <w:rsid w:val="338B2B62"/>
    <w:rsid w:val="338F078E"/>
    <w:rsid w:val="344D6DF5"/>
    <w:rsid w:val="356F3292"/>
    <w:rsid w:val="368B6D79"/>
    <w:rsid w:val="36CA6876"/>
    <w:rsid w:val="36CB4A3A"/>
    <w:rsid w:val="37211798"/>
    <w:rsid w:val="373C5162"/>
    <w:rsid w:val="38E22834"/>
    <w:rsid w:val="39110572"/>
    <w:rsid w:val="39DE7563"/>
    <w:rsid w:val="3A3C1E80"/>
    <w:rsid w:val="3B5F2D18"/>
    <w:rsid w:val="3CFB429E"/>
    <w:rsid w:val="3D095EE9"/>
    <w:rsid w:val="3DB97EE3"/>
    <w:rsid w:val="3DF92C48"/>
    <w:rsid w:val="3F7715F6"/>
    <w:rsid w:val="41606081"/>
    <w:rsid w:val="417E3E23"/>
    <w:rsid w:val="41BE7E83"/>
    <w:rsid w:val="43C23091"/>
    <w:rsid w:val="442D73FE"/>
    <w:rsid w:val="456F44C9"/>
    <w:rsid w:val="4637440D"/>
    <w:rsid w:val="468C120A"/>
    <w:rsid w:val="46A01E86"/>
    <w:rsid w:val="47182CC5"/>
    <w:rsid w:val="488A1B72"/>
    <w:rsid w:val="4A362A9A"/>
    <w:rsid w:val="4A5D1E55"/>
    <w:rsid w:val="4B7658C6"/>
    <w:rsid w:val="4B92239E"/>
    <w:rsid w:val="4C000178"/>
    <w:rsid w:val="4C1F036E"/>
    <w:rsid w:val="4C235CCD"/>
    <w:rsid w:val="4D3B63A7"/>
    <w:rsid w:val="4D8F4AEE"/>
    <w:rsid w:val="4DBE2186"/>
    <w:rsid w:val="4DC778AB"/>
    <w:rsid w:val="50194882"/>
    <w:rsid w:val="5337372B"/>
    <w:rsid w:val="53BB53E9"/>
    <w:rsid w:val="56081925"/>
    <w:rsid w:val="56A05035"/>
    <w:rsid w:val="56BA6F0A"/>
    <w:rsid w:val="5B7618C6"/>
    <w:rsid w:val="5BF131C1"/>
    <w:rsid w:val="5CF75D9D"/>
    <w:rsid w:val="5D784562"/>
    <w:rsid w:val="5E3706DB"/>
    <w:rsid w:val="5E5D4A21"/>
    <w:rsid w:val="5EBF2F32"/>
    <w:rsid w:val="5F6731D4"/>
    <w:rsid w:val="619953E8"/>
    <w:rsid w:val="61E723CC"/>
    <w:rsid w:val="627778A2"/>
    <w:rsid w:val="63D247B7"/>
    <w:rsid w:val="63D87C42"/>
    <w:rsid w:val="63DB1240"/>
    <w:rsid w:val="643768F1"/>
    <w:rsid w:val="64636183"/>
    <w:rsid w:val="66E440D2"/>
    <w:rsid w:val="693F5DA4"/>
    <w:rsid w:val="699A335B"/>
    <w:rsid w:val="69F37F08"/>
    <w:rsid w:val="6A8F6E0F"/>
    <w:rsid w:val="6D4E2CC5"/>
    <w:rsid w:val="6D6616D3"/>
    <w:rsid w:val="6D6F1975"/>
    <w:rsid w:val="6DE85521"/>
    <w:rsid w:val="72482C96"/>
    <w:rsid w:val="7259357A"/>
    <w:rsid w:val="72BA61FB"/>
    <w:rsid w:val="73BFDC68"/>
    <w:rsid w:val="75563956"/>
    <w:rsid w:val="75BE090C"/>
    <w:rsid w:val="760F4A49"/>
    <w:rsid w:val="76807F0E"/>
    <w:rsid w:val="76C453A3"/>
    <w:rsid w:val="76F50336"/>
    <w:rsid w:val="776952A6"/>
    <w:rsid w:val="7A936F31"/>
    <w:rsid w:val="7B224DF1"/>
    <w:rsid w:val="7B312947"/>
    <w:rsid w:val="7C3156D8"/>
    <w:rsid w:val="7CB8604D"/>
    <w:rsid w:val="7CF61FA0"/>
    <w:rsid w:val="7F19245D"/>
    <w:rsid w:val="F7F7F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 正文文字 + 首行缩进:  2 字符2"/>
    <w:basedOn w:val="1"/>
    <w:qFormat/>
    <w:uiPriority w:val="0"/>
    <w:pPr>
      <w:spacing w:line="480" w:lineRule="atLeast"/>
      <w:ind w:firstLine="560" w:firstLineChars="200"/>
    </w:pPr>
    <w:rPr>
      <w:rFonts w:ascii="宋体" w:hAnsi="Times New Roman" w:cs="宋体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1457</Words>
  <Characters>1516</Characters>
  <Lines>4</Lines>
  <Paragraphs>1</Paragraphs>
  <TotalTime>1</TotalTime>
  <ScaleCrop>false</ScaleCrop>
  <LinksUpToDate>false</LinksUpToDate>
  <CharactersWithSpaces>1533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2011-11-30T15:03:00Z</dcterms:created>
  <dc:creator>微软用户</dc:creator>
  <cp:lastModifiedBy>gp</cp:lastModifiedBy>
  <cp:lastPrinted>2025-12-31T10:50:21Z</cp:lastPrinted>
  <dcterms:modified xsi:type="dcterms:W3CDTF">2026-03-05T17:55:53Z</dcterms:modified>
  <dc:title>高牧字[2011]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BAE48CC916CE53902953A969E4356205_43</vt:lpwstr>
  </property>
  <property fmtid="{D5CDD505-2E9C-101B-9397-08002B2CF9AE}" pid="4" name="KSOTemplateDocerSaveRecord">
    <vt:lpwstr>eyJoZGlkIjoiZDhhZTJmYWEwZjNmMzU5NzRlMTI5YjlmZWNhMmFmZTEiLCJ1c2VySWQiOiIzMjkxODY3NDcifQ==</vt:lpwstr>
  </property>
</Properties>
</file>