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491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</w:p>
    <w:p w14:paraId="797D6AD3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附表</w:t>
      </w:r>
    </w:p>
    <w:p w14:paraId="47BD9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2026年省级蔬菜产业提质增效项目补助资金（第二批）公示表</w:t>
      </w:r>
    </w:p>
    <w:tbl>
      <w:tblPr>
        <w:tblStyle w:val="3"/>
        <w:tblpPr w:leftFromText="180" w:rightFromText="180" w:vertAnchor="text" w:horzAnchor="page" w:tblpX="1832" w:tblpY="510"/>
        <w:tblOverlap w:val="never"/>
        <w:tblW w:w="13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372"/>
        <w:gridCol w:w="2184"/>
        <w:gridCol w:w="2632"/>
        <w:gridCol w:w="1684"/>
        <w:gridCol w:w="1671"/>
        <w:gridCol w:w="1684"/>
        <w:gridCol w:w="1158"/>
      </w:tblGrid>
      <w:tr w14:paraId="40CCB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778" w:type="dxa"/>
            <w:noWrap w:val="0"/>
            <w:vAlign w:val="center"/>
          </w:tcPr>
          <w:p w14:paraId="660440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372" w:type="dxa"/>
            <w:noWrap w:val="0"/>
            <w:vAlign w:val="center"/>
          </w:tcPr>
          <w:p w14:paraId="66630D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实施主体</w:t>
            </w:r>
          </w:p>
        </w:tc>
        <w:tc>
          <w:tcPr>
            <w:tcW w:w="2184" w:type="dxa"/>
            <w:noWrap w:val="0"/>
            <w:vAlign w:val="center"/>
          </w:tcPr>
          <w:p w14:paraId="02A164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实施地点</w:t>
            </w:r>
          </w:p>
        </w:tc>
        <w:tc>
          <w:tcPr>
            <w:tcW w:w="2632" w:type="dxa"/>
            <w:noWrap w:val="0"/>
            <w:vAlign w:val="center"/>
          </w:tcPr>
          <w:p w14:paraId="50C6BB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建设内容</w:t>
            </w:r>
          </w:p>
        </w:tc>
        <w:tc>
          <w:tcPr>
            <w:tcW w:w="1684" w:type="dxa"/>
            <w:noWrap w:val="0"/>
            <w:vAlign w:val="center"/>
          </w:tcPr>
          <w:p w14:paraId="56069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总补助</w:t>
            </w:r>
          </w:p>
          <w:p w14:paraId="78AB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金额</w:t>
            </w:r>
          </w:p>
          <w:p w14:paraId="6F55A1D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671" w:type="dxa"/>
            <w:noWrap w:val="0"/>
            <w:vAlign w:val="center"/>
          </w:tcPr>
          <w:p w14:paraId="1F898C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已拨付</w:t>
            </w:r>
          </w:p>
          <w:p w14:paraId="5D1AE20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补助金额</w:t>
            </w:r>
          </w:p>
          <w:p w14:paraId="032CA43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684" w:type="dxa"/>
            <w:noWrap w:val="0"/>
            <w:vAlign w:val="center"/>
          </w:tcPr>
          <w:p w14:paraId="269676C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本次拨付</w:t>
            </w:r>
          </w:p>
          <w:p w14:paraId="6EE8DD4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补助金额</w:t>
            </w:r>
          </w:p>
          <w:p w14:paraId="371CC89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158" w:type="dxa"/>
            <w:noWrap w:val="0"/>
            <w:vAlign w:val="center"/>
          </w:tcPr>
          <w:p w14:paraId="6688466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05B4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778" w:type="dxa"/>
            <w:noWrap w:val="0"/>
            <w:vAlign w:val="center"/>
          </w:tcPr>
          <w:p w14:paraId="0F078D7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372" w:type="dxa"/>
            <w:noWrap w:val="0"/>
            <w:vAlign w:val="center"/>
          </w:tcPr>
          <w:p w14:paraId="0129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山西炎谷丰供销联合发展有限公司</w:t>
            </w:r>
          </w:p>
        </w:tc>
        <w:tc>
          <w:tcPr>
            <w:tcW w:w="2184" w:type="dxa"/>
            <w:noWrap w:val="0"/>
            <w:vAlign w:val="center"/>
          </w:tcPr>
          <w:p w14:paraId="1E32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马村镇马村村</w:t>
            </w:r>
          </w:p>
          <w:p w14:paraId="7D9C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寺庄镇寺庄村</w:t>
            </w:r>
          </w:p>
          <w:p w14:paraId="2628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野川镇南杨村</w:t>
            </w:r>
          </w:p>
          <w:p w14:paraId="04D8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米山镇石桥口村</w:t>
            </w:r>
          </w:p>
        </w:tc>
        <w:tc>
          <w:tcPr>
            <w:tcW w:w="2632" w:type="dxa"/>
            <w:noWrap w:val="0"/>
            <w:vAlign w:val="center"/>
          </w:tcPr>
          <w:p w14:paraId="563A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新建日光温室320亩，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highlight w:val="none"/>
                <w:lang w:val="en-US" w:eastAsia="zh-CN"/>
              </w:rPr>
              <w:t>蔬菜保鲜库一座并配套果蔬分拣设备</w:t>
            </w:r>
          </w:p>
        </w:tc>
        <w:tc>
          <w:tcPr>
            <w:tcW w:w="1684" w:type="dxa"/>
            <w:noWrap w:val="0"/>
            <w:vAlign w:val="center"/>
          </w:tcPr>
          <w:p w14:paraId="0006D7E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1430</w:t>
            </w:r>
          </w:p>
        </w:tc>
        <w:tc>
          <w:tcPr>
            <w:tcW w:w="1671" w:type="dxa"/>
            <w:noWrap w:val="0"/>
            <w:vAlign w:val="center"/>
          </w:tcPr>
          <w:p w14:paraId="400C56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573</w:t>
            </w:r>
          </w:p>
        </w:tc>
        <w:tc>
          <w:tcPr>
            <w:tcW w:w="1684" w:type="dxa"/>
            <w:noWrap w:val="0"/>
            <w:vAlign w:val="center"/>
          </w:tcPr>
          <w:p w14:paraId="406C039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200</w:t>
            </w:r>
          </w:p>
        </w:tc>
        <w:tc>
          <w:tcPr>
            <w:tcW w:w="1158" w:type="dxa"/>
            <w:noWrap w:val="0"/>
            <w:vAlign w:val="center"/>
          </w:tcPr>
          <w:p w14:paraId="69F9781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B8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778" w:type="dxa"/>
            <w:noWrap w:val="0"/>
            <w:vAlign w:val="center"/>
          </w:tcPr>
          <w:p w14:paraId="063C65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372" w:type="dxa"/>
            <w:noWrap w:val="0"/>
            <w:vAlign w:val="center"/>
          </w:tcPr>
          <w:p w14:paraId="1CFE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高平五谷丰农业农村投资集团有限公司</w:t>
            </w:r>
          </w:p>
        </w:tc>
        <w:tc>
          <w:tcPr>
            <w:tcW w:w="2184" w:type="dxa"/>
            <w:noWrap w:val="0"/>
            <w:vAlign w:val="center"/>
          </w:tcPr>
          <w:p w14:paraId="10D3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野川镇杜寨村</w:t>
            </w:r>
          </w:p>
        </w:tc>
        <w:tc>
          <w:tcPr>
            <w:tcW w:w="2632" w:type="dxa"/>
            <w:noWrap w:val="0"/>
            <w:vAlign w:val="center"/>
          </w:tcPr>
          <w:p w14:paraId="7E9F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新建日光温室60亩</w:t>
            </w:r>
          </w:p>
        </w:tc>
        <w:tc>
          <w:tcPr>
            <w:tcW w:w="1684" w:type="dxa"/>
            <w:noWrap w:val="0"/>
            <w:vAlign w:val="center"/>
          </w:tcPr>
          <w:p w14:paraId="68AC9A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250</w:t>
            </w:r>
          </w:p>
        </w:tc>
        <w:tc>
          <w:tcPr>
            <w:tcW w:w="1671" w:type="dxa"/>
            <w:noWrap w:val="0"/>
            <w:vAlign w:val="center"/>
          </w:tcPr>
          <w:p w14:paraId="09D7689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75</w:t>
            </w:r>
          </w:p>
        </w:tc>
        <w:tc>
          <w:tcPr>
            <w:tcW w:w="1684" w:type="dxa"/>
            <w:noWrap w:val="0"/>
            <w:vAlign w:val="center"/>
          </w:tcPr>
          <w:p w14:paraId="232A450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58" w:type="dxa"/>
            <w:noWrap w:val="0"/>
            <w:vAlign w:val="center"/>
          </w:tcPr>
          <w:p w14:paraId="245709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CF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778" w:type="dxa"/>
            <w:noWrap w:val="0"/>
            <w:vAlign w:val="center"/>
          </w:tcPr>
          <w:p w14:paraId="08398A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372" w:type="dxa"/>
            <w:noWrap w:val="0"/>
            <w:vAlign w:val="center"/>
          </w:tcPr>
          <w:p w14:paraId="5B2C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山西丰通农业科技有限公司</w:t>
            </w:r>
          </w:p>
        </w:tc>
        <w:tc>
          <w:tcPr>
            <w:tcW w:w="2184" w:type="dxa"/>
            <w:noWrap w:val="0"/>
            <w:vAlign w:val="center"/>
          </w:tcPr>
          <w:p w14:paraId="4254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河西镇仙井村</w:t>
            </w:r>
          </w:p>
        </w:tc>
        <w:tc>
          <w:tcPr>
            <w:tcW w:w="2632" w:type="dxa"/>
            <w:noWrap w:val="0"/>
            <w:vAlign w:val="center"/>
          </w:tcPr>
          <w:p w14:paraId="4101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新建智慧物联网半封闭连栋玻璃温室230亩</w:t>
            </w:r>
          </w:p>
        </w:tc>
        <w:tc>
          <w:tcPr>
            <w:tcW w:w="1684" w:type="dxa"/>
            <w:noWrap w:val="0"/>
            <w:vAlign w:val="center"/>
          </w:tcPr>
          <w:p w14:paraId="5D7CD5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1920</w:t>
            </w:r>
          </w:p>
        </w:tc>
        <w:tc>
          <w:tcPr>
            <w:tcW w:w="1671" w:type="dxa"/>
            <w:noWrap w:val="0"/>
            <w:vAlign w:val="center"/>
          </w:tcPr>
          <w:p w14:paraId="747ED6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650</w:t>
            </w:r>
          </w:p>
        </w:tc>
        <w:tc>
          <w:tcPr>
            <w:tcW w:w="1684" w:type="dxa"/>
            <w:noWrap w:val="0"/>
            <w:vAlign w:val="center"/>
          </w:tcPr>
          <w:p w14:paraId="41EC63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520</w:t>
            </w:r>
          </w:p>
        </w:tc>
        <w:tc>
          <w:tcPr>
            <w:tcW w:w="1158" w:type="dxa"/>
            <w:noWrap w:val="0"/>
            <w:vAlign w:val="center"/>
          </w:tcPr>
          <w:p w14:paraId="4A9B006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5B52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334" w:type="dxa"/>
            <w:gridSpan w:val="3"/>
            <w:noWrap w:val="0"/>
            <w:vAlign w:val="center"/>
          </w:tcPr>
          <w:p w14:paraId="118BE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补 助 金 额 合 计</w:t>
            </w:r>
          </w:p>
        </w:tc>
        <w:tc>
          <w:tcPr>
            <w:tcW w:w="2632" w:type="dxa"/>
            <w:noWrap w:val="0"/>
            <w:vAlign w:val="center"/>
          </w:tcPr>
          <w:p w14:paraId="1CEA4C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4" w:type="dxa"/>
            <w:noWrap w:val="0"/>
            <w:vAlign w:val="center"/>
          </w:tcPr>
          <w:p w14:paraId="419E951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3600</w:t>
            </w:r>
          </w:p>
        </w:tc>
        <w:tc>
          <w:tcPr>
            <w:tcW w:w="1671" w:type="dxa"/>
            <w:noWrap w:val="0"/>
            <w:vAlign w:val="center"/>
          </w:tcPr>
          <w:p w14:paraId="7C9BECF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instrText xml:space="preserve"> = sum(F2:F4) \* MERGEFORMAT </w:instrTex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fldChar w:fldCharType="separate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1298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fldChar w:fldCharType="end"/>
            </w:r>
          </w:p>
        </w:tc>
        <w:tc>
          <w:tcPr>
            <w:tcW w:w="1684" w:type="dxa"/>
            <w:noWrap w:val="0"/>
            <w:vAlign w:val="center"/>
          </w:tcPr>
          <w:p w14:paraId="5E8C316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720</w:t>
            </w:r>
          </w:p>
        </w:tc>
        <w:tc>
          <w:tcPr>
            <w:tcW w:w="1158" w:type="dxa"/>
            <w:noWrap w:val="0"/>
            <w:vAlign w:val="center"/>
          </w:tcPr>
          <w:p w14:paraId="4E27BAD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4D804D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60" w:lineRule="exact"/>
        <w:jc w:val="left"/>
        <w:textAlignment w:val="auto"/>
        <w:rPr>
          <w:rFonts w:hint="eastAsia" w:eastAsia="宋体"/>
          <w:lang w:val="en-US" w:eastAsia="zh-CN"/>
        </w:rPr>
      </w:pPr>
    </w:p>
    <w:p w14:paraId="78EC749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60" w:lineRule="exact"/>
        <w:ind w:left="0" w:leftChars="0" w:firstLine="0" w:firstLineChars="0"/>
        <w:jc w:val="lef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79" w:right="1440" w:bottom="1179" w:left="1440" w:header="851" w:footer="992" w:gutter="0"/>
      <w:pgNumType w:fmt="numberInDash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F9C15"/>
    <w:rsid w:val="0FFE9B2F"/>
    <w:rsid w:val="53BC9CA6"/>
    <w:rsid w:val="56F761ED"/>
    <w:rsid w:val="57FE4413"/>
    <w:rsid w:val="70EF0E3E"/>
    <w:rsid w:val="7637E029"/>
    <w:rsid w:val="77FDF202"/>
    <w:rsid w:val="7E7F9C15"/>
    <w:rsid w:val="DE5D1967"/>
    <w:rsid w:val="F8799423"/>
    <w:rsid w:val="FCCBC25C"/>
    <w:rsid w:val="FCD79994"/>
    <w:rsid w:val="FCE73AF6"/>
    <w:rsid w:val="FDFF8AB7"/>
    <w:rsid w:val="FF2F2B58"/>
    <w:rsid w:val="FF9EBB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 First Indent 2_69387261-4133-4a63-8811-99e4a0ca497a"/>
    <w:basedOn w:val="1"/>
    <w:qFormat/>
    <w:uiPriority w:val="0"/>
    <w:pPr>
      <w:spacing w:before="100" w:beforeAutospacing="1" w:after="100" w:afterAutospacing="1"/>
      <w:ind w:left="420" w:leftChars="200" w:firstLine="420" w:firstLineChars="200"/>
    </w:pPr>
    <w:rPr>
      <w:rFonts w:ascii="Times New Roman" w:hAnsi="Times New Roman" w:eastAsia="宋体" w:cs="Times New Roman"/>
    </w:rPr>
  </w:style>
  <w:style w:type="character" w:customStyle="1" w:styleId="6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8.33333333333333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2025-08-22T08:17:00Z</dcterms:created>
  <dc:creator>lenovo</dc:creator>
  <cp:lastModifiedBy>gp</cp:lastModifiedBy>
  <dcterms:modified xsi:type="dcterms:W3CDTF">2026-10-09T11:42:48Z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EA41245085BC4562B162C86A9AC72DC9_43</vt:lpwstr>
  </property>
</Properties>
</file>