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19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 w:firstLine="480" w:firstLineChars="200"/>
        <w:jc w:val="left"/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附件3</w:t>
      </w:r>
    </w:p>
    <w:p w14:paraId="5F61E0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6D43B9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山西省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</w:rPr>
        <w:t>就业见习协议</w:t>
      </w:r>
      <w:r>
        <w:rPr>
          <w:rFonts w:hint="eastAsia" w:ascii="宋体" w:hAnsi="宋体" w:cs="宋体"/>
          <w:b/>
          <w:bCs/>
          <w:i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书</w:t>
      </w:r>
    </w:p>
    <w:p w14:paraId="3814C7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-42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04CFD8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甲方（见习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 </w:t>
      </w:r>
    </w:p>
    <w:p w14:paraId="648CAA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乙方（见习人员）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</w:p>
    <w:p w14:paraId="49D68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毕业学校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学历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</w:p>
    <w:p w14:paraId="69CDBD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专业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毕业时间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</w:p>
    <w:p w14:paraId="24CF78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为明确见习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人员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与见习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的责任义务，根据《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山西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省就业见习管理办法》及其它法律法规，本着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平等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自愿的原则，经甲乙双方协商一致，签订本协议。</w:t>
      </w:r>
    </w:p>
    <w:p w14:paraId="448AB3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一、见习期限</w:t>
      </w:r>
    </w:p>
    <w:p w14:paraId="149908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乙方到甲方参加就业见习，见习期限为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个月，自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日起至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日止。   </w:t>
      </w:r>
    </w:p>
    <w:p w14:paraId="6B476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二、见习岗位</w:t>
      </w:r>
    </w:p>
    <w:p w14:paraId="4A3700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甲方根据工作需要和乙方实际情况，安排其到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部门，从事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          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（岗位）工作。</w:t>
      </w:r>
    </w:p>
    <w:p w14:paraId="1CD557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见习期间，甲方负责安排专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对乙方进行业务培训、技术指导和日常管理，乙方应自觉遵守劳动纪律，认真完成见习任务。</w:t>
      </w:r>
    </w:p>
    <w:p w14:paraId="713652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三、见习待遇</w:t>
      </w:r>
    </w:p>
    <w:p w14:paraId="22492E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（一）甲方根据有关规定和本单位职工实际薪酬水平，为乙方提供见习生活补助，月补助标准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人民币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  <w:t>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元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不低于当地最低工资标准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。</w:t>
      </w:r>
    </w:p>
    <w:p w14:paraId="257384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（二）甲方按规定为乙方办理人身意外伤害保险，并及时以书面形式告知乙方。</w:t>
      </w:r>
    </w:p>
    <w:p w14:paraId="0CD771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（三）其他待遇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</w:p>
    <w:p w14:paraId="07ACE5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四、岗位纪律</w:t>
      </w:r>
    </w:p>
    <w:p w14:paraId="7C7F63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（一）乙方应严格遵守国家的法律法规，遵守甲方的见习规章及其他各项规章制度，服从甲方的指导和管理。</w:t>
      </w:r>
    </w:p>
    <w:p w14:paraId="7887B1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（二）乙方如违反见习规章制度和岗位纪律，甲方有权进行批评教育，并按照有关规定依法给予相应处理。</w:t>
      </w:r>
    </w:p>
    <w:p w14:paraId="2CB99D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五、劳动保护</w:t>
      </w:r>
    </w:p>
    <w:p w14:paraId="58431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（一）甲方为乙方提供符合国家规定的安全卫生工作环境，提供履行职责所需的物质技术条件，提供必需的工作条件和有效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劳动安全卫生防护措施，保证乙方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在人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身安全不受危害的环境条件下工作。</w:t>
      </w:r>
    </w:p>
    <w:p w14:paraId="5BDBFB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（二）甲方严格执行国家有关职工工作时间等规定，维护乙方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休息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休假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权利。</w:t>
      </w:r>
    </w:p>
    <w:p w14:paraId="33F019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562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六、见习协议的变更和解除</w:t>
      </w:r>
    </w:p>
    <w:p w14:paraId="7AB7C2E6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（一）</w:t>
      </w:r>
      <w:r>
        <w:rPr>
          <w:rFonts w:hint="eastAsia" w:ascii="宋体" w:hAnsi="宋体" w:eastAsia="宋体" w:cs="宋体"/>
          <w:kern w:val="0"/>
          <w:sz w:val="24"/>
          <w:szCs w:val="24"/>
        </w:rPr>
        <w:t>甲乙双方协商一致，可以变更或解除本协议。</w:t>
      </w:r>
    </w:p>
    <w:p w14:paraId="7786EDC5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（二）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见习人员因就业等</w:t>
      </w:r>
      <w:r>
        <w:rPr>
          <w:rFonts w:hint="eastAsia" w:ascii="宋体" w:hAnsi="宋体" w:eastAsia="宋体" w:cs="宋体"/>
          <w:kern w:val="0"/>
          <w:sz w:val="24"/>
          <w:szCs w:val="24"/>
        </w:rPr>
        <w:t>原因，不能继续参加见习的。</w:t>
      </w:r>
    </w:p>
    <w:p w14:paraId="336002AD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（三）见习人员无故连续缺勤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个工作日（含）或累计缺勤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个工作日（含）以上的。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</w:t>
      </w:r>
    </w:p>
    <w:p w14:paraId="1575AD1F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（四）见习人员不遵守见习单位规章制度且经教育提醒无效的。</w:t>
      </w:r>
    </w:p>
    <w:p w14:paraId="44395641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（五）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未按照协议约定提供见习岗位和见习条件，未及时足额发放见习生活补助的。</w:t>
      </w:r>
    </w:p>
    <w:p w14:paraId="10754C3F">
      <w:pPr>
        <w:widowControl/>
        <w:spacing w:before="100" w:beforeAutospacing="1" w:after="100" w:afterAutospacing="1"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92C8F18">
      <w:pPr>
        <w:widowControl/>
        <w:spacing w:line="580" w:lineRule="exact"/>
        <w:ind w:firstLine="480" w:firstLineChars="200"/>
        <w:contextualSpacing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个人原因要求提前终止见习协议的，应提前3天通知甲方，并做好工作交接，甲方应允许其终止见习。</w:t>
      </w:r>
    </w:p>
    <w:p w14:paraId="060CC7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七、其他</w:t>
      </w:r>
    </w:p>
    <w:p w14:paraId="6DD6C4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本协议未尽事宜，双方协商解决</w:t>
      </w:r>
      <w:r>
        <w:rPr>
          <w:rFonts w:hint="eastAsia" w:ascii="宋体" w:hAnsi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  <w:t>。</w:t>
      </w:r>
    </w:p>
    <w:p w14:paraId="609A44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default" w:ascii="宋体" w:hAnsi="宋体" w:eastAsia="宋体" w:cs="宋体"/>
          <w:i w:val="0"/>
          <w:caps w:val="0"/>
          <w:color w:val="333333"/>
          <w:spacing w:val="0"/>
          <w:kern w:val="2"/>
          <w:sz w:val="24"/>
          <w:szCs w:val="24"/>
          <w:shd w:val="clear" w:color="auto" w:fill="FFFFFF"/>
          <w:lang w:val="en-US" w:eastAsia="zh-CN" w:bidi="ar-SA"/>
        </w:rPr>
      </w:pPr>
    </w:p>
    <w:p w14:paraId="18FEA3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61ED12CE">
      <w:pPr>
        <w:pStyle w:val="2"/>
        <w:keepNext w:val="0"/>
        <w:keepLines w:val="0"/>
        <w:widowControl/>
        <w:suppressLineNumbers w:val="0"/>
        <w:pBdr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</w:pBdr>
        <w:spacing w:before="0" w:beforeAutospacing="0" w:after="0" w:afterAutospacing="0" w:line="30" w:lineRule="atLeast"/>
        <w:ind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078308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2A5744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八、法律效力</w:t>
      </w:r>
    </w:p>
    <w:p w14:paraId="2CFFFC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本协议一式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份，甲乙双方各执一份，另一份报本级人力资源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和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社会保障部门备案。本协议经甲乙双方签字后生效。</w:t>
      </w:r>
    </w:p>
    <w:p w14:paraId="646ED6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23BF51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</w:t>
      </w:r>
    </w:p>
    <w:p w14:paraId="7E2219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526067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AC8AD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甲方（盖章）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       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乙方（签名）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</w:p>
    <w:p w14:paraId="2BB55C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335027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代表人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</w:p>
    <w:p w14:paraId="65556C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08E23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64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联系电话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             联系电话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</w:p>
    <w:p w14:paraId="176DFC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960" w:firstLineChars="4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593BDB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firstLine="960" w:firstLineChars="400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年 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auto" w:fill="FFFFFF"/>
        </w:rPr>
        <w:t>月  日            年  月  日</w:t>
      </w:r>
    </w:p>
    <w:p w14:paraId="4E8BC4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left="0" w:right="0"/>
        <w:textAlignment w:val="auto"/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36"/>
          <w:szCs w:val="36"/>
          <w:shd w:val="clear" w:color="auto" w:fill="FFFFFF"/>
        </w:rPr>
      </w:pPr>
    </w:p>
    <w:p w14:paraId="28882D81">
      <w:pPr>
        <w:jc w:val="both"/>
        <w:rPr>
          <w:rFonts w:hint="eastAsia" w:eastAsia="宋体"/>
          <w:sz w:val="44"/>
          <w:szCs w:val="44"/>
          <w:lang w:eastAsia="zh-CN"/>
        </w:rPr>
      </w:pPr>
      <w:r>
        <w:rPr>
          <w:rFonts w:hint="eastAsia" w:ascii="Helvetica" w:hAnsi="Helvetica" w:eastAsia="宋体" w:cs="Helvetica"/>
          <w:i w:val="0"/>
          <w:caps w:val="0"/>
          <w:color w:val="333333"/>
          <w:spacing w:val="0"/>
          <w:sz w:val="36"/>
          <w:szCs w:val="36"/>
          <w:shd w:val="clear" w:color="auto" w:fill="FFFFFF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MTk0Y2MwZDk4NTRhYTBhNzM3OWU2MzE4ZTM2YTIifQ=="/>
  </w:docVars>
  <w:rsids>
    <w:rsidRoot w:val="CD9D869A"/>
    <w:rsid w:val="05AF2113"/>
    <w:rsid w:val="07287111"/>
    <w:rsid w:val="0D817884"/>
    <w:rsid w:val="101A581F"/>
    <w:rsid w:val="132E333F"/>
    <w:rsid w:val="183B282B"/>
    <w:rsid w:val="1AD3616E"/>
    <w:rsid w:val="246916F0"/>
    <w:rsid w:val="2F2B74F6"/>
    <w:rsid w:val="32AA5120"/>
    <w:rsid w:val="36441424"/>
    <w:rsid w:val="38310DB6"/>
    <w:rsid w:val="3B35216B"/>
    <w:rsid w:val="42E80462"/>
    <w:rsid w:val="44125B5F"/>
    <w:rsid w:val="47F75F65"/>
    <w:rsid w:val="49AB21BF"/>
    <w:rsid w:val="4AB51278"/>
    <w:rsid w:val="4B53557C"/>
    <w:rsid w:val="4DB6271A"/>
    <w:rsid w:val="529A1FA2"/>
    <w:rsid w:val="572A28F4"/>
    <w:rsid w:val="5A6001F9"/>
    <w:rsid w:val="60482DD4"/>
    <w:rsid w:val="761C1DD0"/>
    <w:rsid w:val="CD9D869A"/>
    <w:rsid w:val="DFB37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904</Words>
  <Characters>905</Characters>
  <Lines>0</Lines>
  <Paragraphs>0</Paragraphs>
  <TotalTime>916</TotalTime>
  <ScaleCrop>false</ScaleCrop>
  <LinksUpToDate>false</LinksUpToDate>
  <CharactersWithSpaces>1138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2022-02-21T10:56:00Z</dcterms:created>
  <dc:creator>kylin</dc:creator>
  <cp:lastModifiedBy>L</cp:lastModifiedBy>
  <cp:lastPrinted>2026-06-01T09:02:00Z</cp:lastPrinted>
  <dcterms:modified xsi:type="dcterms:W3CDTF">2026-07-31T02:17:55Z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AC62BCAA59344CB9B11D704B36AB80AB_13</vt:lpwstr>
  </property>
  <property fmtid="{D5CDD505-2E9C-101B-9397-08002B2CF9AE}" pid="4" name="KSOTemplateDocerSaveRecord">
    <vt:lpwstr>eyJoZGlkIjoiY2I5NjRiMjg4ZmU0YzQ2YTE1NGU3MGRhYWFkMTlhNmQiLCJ1c2VySWQiOiIzNjM2ODkyMDIifQ==</vt:lpwstr>
  </property>
</Properties>
</file>