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pacing w:line="560" w:lineRule="exact"/>
        <w:outlineLvl w:val="1"/>
        <w:rPr>
          <w:rFonts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附件2</w:t>
      </w:r>
    </w:p>
    <w:p>
      <w:pPr>
        <w:autoSpaceDE/>
        <w:autoSpaceDN/>
        <w:spacing w:line="500" w:lineRule="exact"/>
        <w:jc w:val="center"/>
        <w:outlineLvl w:val="1"/>
        <w:rPr>
          <w:rFonts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高平市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  <w:lang w:eastAsia="zh-CN"/>
        </w:rPr>
        <w:t xml:space="preserve"> 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专项指挥部组成及职责一览表</w:t>
      </w:r>
    </w:p>
    <w:p>
      <w:pPr>
        <w:autoSpaceDE/>
        <w:autoSpaceDN/>
        <w:spacing w:line="360" w:lineRule="exact"/>
        <w:jc w:val="both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 xml:space="preserve"> </w:t>
      </w:r>
    </w:p>
    <w:p>
      <w:pPr>
        <w:autoSpaceDE/>
        <w:autoSpaceDN/>
        <w:spacing w:line="360" w:lineRule="exact"/>
        <w:ind w:left="-330" w:leftChars="-150"/>
        <w:rPr>
          <w:rFonts w:ascii="方正黑体_GBK" w:hAnsi="方正黑体_GBK" w:eastAsia="方正黑体_GBK" w:cs="方正黑体_GBK"/>
          <w:b/>
          <w:bCs/>
          <w:sz w:val="36"/>
          <w:szCs w:val="36"/>
          <w:u w:val="single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专项指挥部名称（盖章）：</w:t>
      </w:r>
      <w:r>
        <w:rPr>
          <w:rFonts w:hint="eastAsia" w:ascii="方正黑体_GBK" w:hAnsi="方正黑体_GBK" w:eastAsia="方正黑体_GBK" w:cs="方正黑体_GBK"/>
          <w:sz w:val="36"/>
          <w:szCs w:val="36"/>
          <w:u w:val="single"/>
          <w:lang w:eastAsia="zh-CN"/>
        </w:rPr>
        <w:t xml:space="preserve">                  </w:t>
      </w:r>
      <w:r>
        <w:rPr>
          <w:rFonts w:hint="eastAsia" w:ascii="方正黑体_GBK" w:hAnsi="方正黑体_GBK" w:eastAsia="方正黑体_GBK" w:cs="方正黑体_GBK"/>
          <w:sz w:val="36"/>
          <w:szCs w:val="36"/>
          <w:lang w:eastAsia="zh-CN"/>
        </w:rPr>
        <w:t xml:space="preserve">                       </w:t>
      </w:r>
      <w:r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  <w:t>填报日期：</w:t>
      </w:r>
      <w:r>
        <w:rPr>
          <w:rFonts w:hint="eastAsia" w:ascii="CESI仿宋-GB2312" w:hAnsi="CESI仿宋-GB2312" w:eastAsia="CESI仿宋-GB2312" w:cs="CESI仿宋-GB2312"/>
          <w:sz w:val="24"/>
          <w:szCs w:val="24"/>
          <w:u w:val="single"/>
          <w:lang w:eastAsia="zh-CN"/>
        </w:rPr>
        <w:t xml:space="preserve">     </w:t>
      </w:r>
      <w:r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  <w:t>年</w:t>
      </w:r>
      <w:r>
        <w:rPr>
          <w:rFonts w:hint="eastAsia" w:ascii="CESI仿宋-GB2312" w:hAnsi="CESI仿宋-GB2312" w:eastAsia="CESI仿宋-GB2312" w:cs="CESI仿宋-GB2312"/>
          <w:sz w:val="24"/>
          <w:szCs w:val="24"/>
          <w:u w:val="single"/>
          <w:lang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  <w:t>月</w:t>
      </w:r>
      <w:r>
        <w:rPr>
          <w:rFonts w:hint="eastAsia" w:ascii="CESI仿宋-GB2312" w:hAnsi="CESI仿宋-GB2312" w:eastAsia="CESI仿宋-GB2312" w:cs="CESI仿宋-GB2312"/>
          <w:sz w:val="24"/>
          <w:szCs w:val="24"/>
          <w:u w:val="single"/>
          <w:lang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  <w:t>日</w:t>
      </w:r>
      <w:r>
        <w:rPr>
          <w:rFonts w:hint="eastAsia" w:ascii="方正黑体_GBK" w:hAnsi="方正黑体_GBK" w:eastAsia="方正黑体_GBK" w:cs="方正黑体_GBK"/>
          <w:sz w:val="36"/>
          <w:szCs w:val="36"/>
          <w:lang w:eastAsia="zh-CN"/>
        </w:rPr>
        <w:t xml:space="preserve"> </w:t>
      </w:r>
      <w:r>
        <w:rPr>
          <w:rFonts w:hint="eastAsia" w:ascii="方正黑体_GBK" w:hAnsi="方正黑体_GBK" w:eastAsia="方正黑体_GBK" w:cs="方正黑体_GBK"/>
          <w:b/>
          <w:bCs/>
          <w:sz w:val="36"/>
          <w:szCs w:val="36"/>
          <w:lang w:eastAsia="zh-CN"/>
        </w:rPr>
        <w:t xml:space="preserve">  </w:t>
      </w:r>
    </w:p>
    <w:tbl>
      <w:tblPr>
        <w:tblStyle w:val="10"/>
        <w:tblpPr w:leftFromText="180" w:rightFromText="180" w:vertAnchor="text" w:horzAnchor="page" w:tblpXSpec="center" w:tblpY="185"/>
        <w:tblOverlap w:val="never"/>
        <w:tblW w:w="147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815"/>
        <w:gridCol w:w="1740"/>
        <w:gridCol w:w="2175"/>
        <w:gridCol w:w="1653"/>
        <w:gridCol w:w="1032"/>
        <w:gridCol w:w="1524"/>
        <w:gridCol w:w="1692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tblHeader/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pStyle w:val="2"/>
              <w:spacing w:line="300" w:lineRule="exact"/>
              <w:ind w:left="0" w:left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专项指挥部主要职责</w:t>
            </w:r>
          </w:p>
        </w:tc>
        <w:tc>
          <w:tcPr>
            <w:tcW w:w="1815" w:type="dxa"/>
            <w:vMerge w:val="restart"/>
            <w:vAlign w:val="center"/>
          </w:tcPr>
          <w:p>
            <w:pPr>
              <w:pStyle w:val="2"/>
              <w:spacing w:line="300" w:lineRule="exact"/>
              <w:ind w:left="0" w:leftChars="0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</w:rPr>
              <w:t>指挥部领</w:t>
            </w:r>
          </w:p>
          <w:p>
            <w:pPr>
              <w:pStyle w:val="2"/>
              <w:spacing w:line="300" w:lineRule="exact"/>
              <w:ind w:left="0" w:leftChars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17"/>
                <w:sz w:val="24"/>
              </w:rPr>
              <w:t>（姓名及职务）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pStyle w:val="2"/>
              <w:spacing w:line="300" w:lineRule="exact"/>
              <w:ind w:left="0" w:left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专项指挥部成员单位名称</w:t>
            </w:r>
          </w:p>
        </w:tc>
        <w:tc>
          <w:tcPr>
            <w:tcW w:w="2175" w:type="dxa"/>
            <w:vMerge w:val="restart"/>
            <w:vAlign w:val="center"/>
          </w:tcPr>
          <w:p>
            <w:pPr>
              <w:pStyle w:val="2"/>
              <w:spacing w:line="300" w:lineRule="exact"/>
              <w:ind w:left="0" w:left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专项指挥部</w:t>
            </w:r>
          </w:p>
          <w:p>
            <w:pPr>
              <w:pStyle w:val="2"/>
              <w:spacing w:line="300" w:lineRule="exact"/>
              <w:ind w:left="0" w:left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成员单位主要职责</w:t>
            </w:r>
          </w:p>
        </w:tc>
        <w:tc>
          <w:tcPr>
            <w:tcW w:w="4209" w:type="dxa"/>
            <w:gridSpan w:val="3"/>
            <w:vAlign w:val="center"/>
          </w:tcPr>
          <w:p>
            <w:pPr>
              <w:pStyle w:val="2"/>
              <w:spacing w:line="300" w:lineRule="exact"/>
              <w:ind w:left="0" w:leftChars="0"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专项指挥部成员单位</w:t>
            </w:r>
          </w:p>
        </w:tc>
        <w:tc>
          <w:tcPr>
            <w:tcW w:w="1692" w:type="dxa"/>
            <w:vMerge w:val="restart"/>
            <w:vAlign w:val="center"/>
          </w:tcPr>
          <w:p>
            <w:pPr>
              <w:pStyle w:val="2"/>
              <w:spacing w:line="300" w:lineRule="exact"/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专项指挥部成员单位应急值班电话</w:t>
            </w:r>
          </w:p>
        </w:tc>
        <w:tc>
          <w:tcPr>
            <w:tcW w:w="1512" w:type="dxa"/>
            <w:vMerge w:val="restart"/>
            <w:vAlign w:val="center"/>
          </w:tcPr>
          <w:p>
            <w:pPr>
              <w:pStyle w:val="2"/>
              <w:spacing w:line="300" w:lineRule="exact"/>
              <w:ind w:left="0" w:left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tblHeader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pStyle w:val="2"/>
              <w:spacing w:line="300" w:lineRule="exact"/>
              <w:ind w:left="0" w:left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pStyle w:val="2"/>
              <w:spacing w:line="300" w:lineRule="exact"/>
              <w:ind w:left="0" w:left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pStyle w:val="2"/>
              <w:spacing w:line="300" w:lineRule="exact"/>
              <w:ind w:left="0" w:left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75" w:type="dxa"/>
            <w:vMerge w:val="continue"/>
            <w:vAlign w:val="center"/>
          </w:tcPr>
          <w:p>
            <w:pPr>
              <w:pStyle w:val="2"/>
              <w:spacing w:line="300" w:lineRule="exact"/>
              <w:ind w:left="0" w:left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pStyle w:val="2"/>
              <w:spacing w:line="300" w:lineRule="exact"/>
              <w:ind w:left="0" w:left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  目</w:t>
            </w:r>
          </w:p>
        </w:tc>
        <w:tc>
          <w:tcPr>
            <w:tcW w:w="1032" w:type="dxa"/>
            <w:vAlign w:val="center"/>
          </w:tcPr>
          <w:p>
            <w:pPr>
              <w:pStyle w:val="2"/>
              <w:spacing w:line="300" w:lineRule="exact"/>
              <w:ind w:left="0" w:left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1524" w:type="dxa"/>
            <w:vAlign w:val="center"/>
          </w:tcPr>
          <w:p>
            <w:pPr>
              <w:pStyle w:val="2"/>
              <w:spacing w:line="300" w:lineRule="exact"/>
              <w:ind w:left="0" w:left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    机</w:t>
            </w:r>
          </w:p>
        </w:tc>
        <w:tc>
          <w:tcPr>
            <w:tcW w:w="1692" w:type="dxa"/>
            <w:vMerge w:val="continue"/>
            <w:vAlign w:val="center"/>
          </w:tcPr>
          <w:p>
            <w:pPr>
              <w:pStyle w:val="2"/>
              <w:spacing w:line="300" w:lineRule="exact"/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512" w:type="dxa"/>
            <w:vMerge w:val="continue"/>
            <w:vAlign w:val="center"/>
          </w:tcPr>
          <w:p>
            <w:pPr>
              <w:pStyle w:val="2"/>
              <w:spacing w:line="300" w:lineRule="exact"/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pStyle w:val="2"/>
              <w:spacing w:line="240" w:lineRule="exact"/>
              <w:ind w:left="0" w:leftChars="0"/>
              <w:jc w:val="center"/>
              <w:rPr>
                <w:rFonts w:ascii="CESI仿宋-GB2312" w:hAnsi="CESI仿宋-GB2312" w:eastAsia="CESI仿宋-GB2312" w:cs="CESI仿宋-GB2312"/>
                <w:sz w:val="24"/>
                <w:lang w:val="e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val="en"/>
              </w:rPr>
              <w:t>主要职责包括平时和</w:t>
            </w:r>
          </w:p>
          <w:p>
            <w:pPr>
              <w:pStyle w:val="2"/>
              <w:spacing w:line="240" w:lineRule="exact"/>
              <w:ind w:left="0" w:leftChars="0"/>
              <w:jc w:val="center"/>
              <w:rPr>
                <w:sz w:val="24"/>
                <w:lang w:val="e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val="en"/>
              </w:rPr>
              <w:t>战时</w:t>
            </w:r>
          </w:p>
        </w:tc>
        <w:tc>
          <w:tcPr>
            <w:tcW w:w="1815" w:type="dxa"/>
            <w:vMerge w:val="restart"/>
            <w:vAlign w:val="center"/>
          </w:tcPr>
          <w:p>
            <w:pPr>
              <w:pStyle w:val="2"/>
              <w:spacing w:line="240" w:lineRule="exact"/>
              <w:ind w:left="0" w:leftChars="0"/>
              <w:jc w:val="center"/>
              <w:rPr>
                <w:rFonts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包括指挥长</w:t>
            </w:r>
          </w:p>
          <w:p>
            <w:pPr>
              <w:pStyle w:val="2"/>
              <w:spacing w:line="240" w:lineRule="exact"/>
              <w:ind w:left="0" w:leftChars="0"/>
              <w:jc w:val="center"/>
              <w:rPr>
                <w:rFonts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副指挥长</w:t>
            </w:r>
          </w:p>
          <w:p>
            <w:pPr>
              <w:pStyle w:val="3"/>
              <w:autoSpaceDE/>
              <w:autoSpaceDN/>
              <w:spacing w:before="0" w:beforeAutospacing="0" w:after="0" w:afterAutospacing="0" w:line="240" w:lineRule="exact"/>
              <w:jc w:val="center"/>
            </w:pPr>
          </w:p>
        </w:tc>
        <w:tc>
          <w:tcPr>
            <w:tcW w:w="1740" w:type="dxa"/>
            <w:vMerge w:val="restart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</w:t>
            </w:r>
          </w:p>
        </w:tc>
        <w:tc>
          <w:tcPr>
            <w:tcW w:w="2175" w:type="dxa"/>
            <w:vMerge w:val="restart"/>
            <w:vAlign w:val="center"/>
          </w:tcPr>
          <w:p>
            <w:pPr>
              <w:pStyle w:val="2"/>
              <w:spacing w:line="240" w:lineRule="exact"/>
              <w:ind w:left="0" w:leftChars="0"/>
              <w:jc w:val="center"/>
              <w:rPr>
                <w:rFonts w:ascii="CESI仿宋-GB2312" w:hAnsi="CESI仿宋-GB2312" w:eastAsia="CESI仿宋-GB2312" w:cs="CESI仿宋-GB2312"/>
                <w:sz w:val="24"/>
                <w:lang w:val="e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val="en"/>
              </w:rPr>
              <w:t>主要职责包括</w:t>
            </w:r>
          </w:p>
          <w:p>
            <w:pPr>
              <w:pStyle w:val="2"/>
              <w:spacing w:line="240" w:lineRule="exact"/>
              <w:ind w:left="0" w:leftChars="0"/>
              <w:jc w:val="center"/>
              <w:rPr>
                <w:rFonts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val="en"/>
              </w:rPr>
              <w:t>平时和战时</w:t>
            </w:r>
          </w:p>
        </w:tc>
        <w:tc>
          <w:tcPr>
            <w:tcW w:w="1653" w:type="dxa"/>
            <w:vAlign w:val="center"/>
          </w:tcPr>
          <w:p>
            <w:pPr>
              <w:pStyle w:val="2"/>
              <w:spacing w:line="240" w:lineRule="exact"/>
              <w:ind w:left="0" w:left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主要负责人</w:t>
            </w:r>
          </w:p>
        </w:tc>
        <w:tc>
          <w:tcPr>
            <w:tcW w:w="1032" w:type="dxa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92" w:type="dxa"/>
            <w:vMerge w:val="restart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12" w:type="dxa"/>
            <w:vMerge w:val="restart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pStyle w:val="2"/>
              <w:ind w:left="0" w:leftChars="0"/>
              <w:jc w:val="center"/>
              <w:rPr>
                <w:sz w:val="24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pStyle w:val="2"/>
              <w:ind w:left="0" w:leftChars="0"/>
              <w:jc w:val="center"/>
              <w:rPr>
                <w:sz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pStyle w:val="2"/>
              <w:ind w:left="0" w:leftChars="0"/>
              <w:jc w:val="center"/>
              <w:rPr>
                <w:sz w:val="24"/>
              </w:rPr>
            </w:pPr>
          </w:p>
        </w:tc>
        <w:tc>
          <w:tcPr>
            <w:tcW w:w="2175" w:type="dxa"/>
            <w:vMerge w:val="continue"/>
            <w:vAlign w:val="center"/>
          </w:tcPr>
          <w:p>
            <w:pPr>
              <w:pStyle w:val="2"/>
              <w:spacing w:line="240" w:lineRule="exact"/>
              <w:ind w:left="0" w:leftChars="0"/>
              <w:jc w:val="center"/>
              <w:rPr>
                <w:rFonts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pStyle w:val="2"/>
              <w:spacing w:line="240" w:lineRule="exact"/>
              <w:ind w:left="0" w:left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分管负责人</w:t>
            </w:r>
          </w:p>
        </w:tc>
        <w:tc>
          <w:tcPr>
            <w:tcW w:w="1032" w:type="dxa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12" w:type="dxa"/>
            <w:vMerge w:val="continue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pStyle w:val="2"/>
              <w:ind w:left="0" w:leftChars="0"/>
              <w:jc w:val="center"/>
              <w:rPr>
                <w:sz w:val="24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pStyle w:val="2"/>
              <w:ind w:left="0" w:leftChars="0"/>
              <w:jc w:val="center"/>
              <w:rPr>
                <w:sz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75" w:type="dxa"/>
            <w:vMerge w:val="continue"/>
            <w:vAlign w:val="center"/>
          </w:tcPr>
          <w:p>
            <w:pPr>
              <w:pStyle w:val="2"/>
              <w:spacing w:line="240" w:lineRule="exact"/>
              <w:ind w:left="0" w:leftChars="0"/>
              <w:jc w:val="center"/>
              <w:rPr>
                <w:rFonts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pStyle w:val="2"/>
              <w:spacing w:line="240" w:lineRule="exact"/>
              <w:ind w:left="0" w:left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牵头科室</w:t>
            </w:r>
          </w:p>
          <w:p>
            <w:pPr>
              <w:pStyle w:val="2"/>
              <w:spacing w:line="240" w:lineRule="exact"/>
              <w:ind w:left="0" w:left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负责人</w:t>
            </w:r>
          </w:p>
        </w:tc>
        <w:tc>
          <w:tcPr>
            <w:tcW w:w="1032" w:type="dxa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12" w:type="dxa"/>
            <w:vMerge w:val="continue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pStyle w:val="2"/>
              <w:ind w:left="0" w:leftChars="0"/>
              <w:jc w:val="center"/>
              <w:rPr>
                <w:sz w:val="24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pStyle w:val="2"/>
              <w:ind w:left="0" w:leftChars="0"/>
              <w:jc w:val="center"/>
              <w:rPr>
                <w:sz w:val="24"/>
              </w:rPr>
            </w:pPr>
          </w:p>
        </w:tc>
        <w:tc>
          <w:tcPr>
            <w:tcW w:w="1740" w:type="dxa"/>
            <w:vMerge w:val="restart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</w:t>
            </w:r>
          </w:p>
        </w:tc>
        <w:tc>
          <w:tcPr>
            <w:tcW w:w="2175" w:type="dxa"/>
            <w:vMerge w:val="restart"/>
            <w:vAlign w:val="center"/>
          </w:tcPr>
          <w:p>
            <w:pPr>
              <w:pStyle w:val="2"/>
              <w:spacing w:line="240" w:lineRule="exact"/>
              <w:ind w:left="0" w:leftChars="0"/>
              <w:jc w:val="center"/>
              <w:rPr>
                <w:rFonts w:ascii="CESI仿宋-GB2312" w:hAnsi="CESI仿宋-GB2312" w:eastAsia="CESI仿宋-GB2312" w:cs="CESI仿宋-GB2312"/>
                <w:sz w:val="24"/>
                <w:lang w:val="e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val="en"/>
              </w:rPr>
              <w:t>主要职责包括</w:t>
            </w:r>
          </w:p>
          <w:p>
            <w:pPr>
              <w:pStyle w:val="2"/>
              <w:spacing w:line="240" w:lineRule="exact"/>
              <w:ind w:left="0" w:leftChars="0"/>
              <w:jc w:val="center"/>
              <w:rPr>
                <w:rFonts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val="en"/>
              </w:rPr>
              <w:t>平时和战时</w:t>
            </w:r>
          </w:p>
        </w:tc>
        <w:tc>
          <w:tcPr>
            <w:tcW w:w="1653" w:type="dxa"/>
            <w:vAlign w:val="center"/>
          </w:tcPr>
          <w:p>
            <w:pPr>
              <w:pStyle w:val="2"/>
              <w:spacing w:line="240" w:lineRule="exact"/>
              <w:ind w:left="0" w:left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主要负责人</w:t>
            </w:r>
          </w:p>
        </w:tc>
        <w:tc>
          <w:tcPr>
            <w:tcW w:w="1032" w:type="dxa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92" w:type="dxa"/>
            <w:vMerge w:val="restart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12" w:type="dxa"/>
            <w:vMerge w:val="restart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pStyle w:val="2"/>
              <w:ind w:left="0" w:leftChars="0"/>
              <w:jc w:val="center"/>
              <w:rPr>
                <w:sz w:val="24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pStyle w:val="2"/>
              <w:ind w:left="0" w:leftChars="0"/>
              <w:jc w:val="center"/>
              <w:rPr>
                <w:sz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75" w:type="dxa"/>
            <w:vMerge w:val="continue"/>
            <w:vAlign w:val="center"/>
          </w:tcPr>
          <w:p>
            <w:pPr>
              <w:pStyle w:val="2"/>
              <w:spacing w:line="240" w:lineRule="exact"/>
              <w:ind w:left="0" w:leftChars="0"/>
              <w:jc w:val="center"/>
              <w:rPr>
                <w:rFonts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pStyle w:val="2"/>
              <w:spacing w:line="240" w:lineRule="exact"/>
              <w:ind w:left="0" w:left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分管负责人</w:t>
            </w:r>
          </w:p>
        </w:tc>
        <w:tc>
          <w:tcPr>
            <w:tcW w:w="1032" w:type="dxa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12" w:type="dxa"/>
            <w:vMerge w:val="continue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pStyle w:val="2"/>
              <w:ind w:left="0" w:leftChars="0"/>
              <w:jc w:val="center"/>
              <w:rPr>
                <w:sz w:val="24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pStyle w:val="2"/>
              <w:ind w:left="0" w:leftChars="0"/>
              <w:jc w:val="center"/>
              <w:rPr>
                <w:sz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75" w:type="dxa"/>
            <w:vMerge w:val="continue"/>
            <w:vAlign w:val="center"/>
          </w:tcPr>
          <w:p>
            <w:pPr>
              <w:pStyle w:val="2"/>
              <w:spacing w:line="240" w:lineRule="exact"/>
              <w:ind w:left="0" w:leftChars="0"/>
              <w:jc w:val="center"/>
              <w:rPr>
                <w:rFonts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pStyle w:val="2"/>
              <w:spacing w:line="240" w:lineRule="exact"/>
              <w:ind w:left="0" w:left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牵头科室</w:t>
            </w:r>
          </w:p>
          <w:p>
            <w:pPr>
              <w:pStyle w:val="2"/>
              <w:spacing w:line="240" w:lineRule="exact"/>
              <w:ind w:left="0" w:left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负责人</w:t>
            </w:r>
          </w:p>
        </w:tc>
        <w:tc>
          <w:tcPr>
            <w:tcW w:w="1032" w:type="dxa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12" w:type="dxa"/>
            <w:vMerge w:val="continue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pStyle w:val="2"/>
              <w:ind w:left="0" w:leftChars="0"/>
              <w:jc w:val="center"/>
              <w:rPr>
                <w:sz w:val="24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pStyle w:val="2"/>
              <w:ind w:left="0" w:leftChars="0"/>
              <w:jc w:val="center"/>
              <w:rPr>
                <w:sz w:val="24"/>
              </w:rPr>
            </w:pPr>
          </w:p>
        </w:tc>
        <w:tc>
          <w:tcPr>
            <w:tcW w:w="1740" w:type="dxa"/>
            <w:vMerge w:val="restart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  <w:sz w:val="24"/>
              </w:rPr>
              <w:t>……</w:t>
            </w:r>
          </w:p>
        </w:tc>
        <w:tc>
          <w:tcPr>
            <w:tcW w:w="2175" w:type="dxa"/>
            <w:vMerge w:val="restart"/>
            <w:vAlign w:val="center"/>
          </w:tcPr>
          <w:p>
            <w:pPr>
              <w:pStyle w:val="2"/>
              <w:spacing w:line="240" w:lineRule="exact"/>
              <w:ind w:left="0" w:leftChars="0"/>
              <w:jc w:val="center"/>
              <w:rPr>
                <w:rFonts w:ascii="CESI仿宋-GB2312" w:hAnsi="CESI仿宋-GB2312" w:eastAsia="CESI仿宋-GB2312" w:cs="CESI仿宋-GB2312"/>
                <w:sz w:val="24"/>
                <w:lang w:val="e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val="en"/>
              </w:rPr>
              <w:t>主要职责包括</w:t>
            </w:r>
          </w:p>
          <w:p>
            <w:pPr>
              <w:pStyle w:val="2"/>
              <w:spacing w:line="240" w:lineRule="exact"/>
              <w:ind w:left="0" w:leftChars="0"/>
              <w:jc w:val="center"/>
              <w:rPr>
                <w:rFonts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val="en"/>
              </w:rPr>
              <w:t>平时和战时</w:t>
            </w:r>
          </w:p>
        </w:tc>
        <w:tc>
          <w:tcPr>
            <w:tcW w:w="1653" w:type="dxa"/>
            <w:vAlign w:val="center"/>
          </w:tcPr>
          <w:p>
            <w:pPr>
              <w:pStyle w:val="2"/>
              <w:spacing w:line="240" w:lineRule="exact"/>
              <w:ind w:left="0" w:left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主要负责人</w:t>
            </w:r>
          </w:p>
        </w:tc>
        <w:tc>
          <w:tcPr>
            <w:tcW w:w="1032" w:type="dxa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92" w:type="dxa"/>
            <w:vMerge w:val="restart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12" w:type="dxa"/>
            <w:vMerge w:val="restart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pStyle w:val="2"/>
              <w:ind w:left="0" w:leftChars="0"/>
              <w:jc w:val="center"/>
              <w:rPr>
                <w:sz w:val="24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pStyle w:val="2"/>
              <w:ind w:left="0" w:leftChars="0"/>
              <w:jc w:val="center"/>
              <w:rPr>
                <w:sz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75" w:type="dxa"/>
            <w:vMerge w:val="continue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pStyle w:val="2"/>
              <w:spacing w:line="240" w:lineRule="exact"/>
              <w:ind w:left="0" w:left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分管负责人</w:t>
            </w:r>
          </w:p>
        </w:tc>
        <w:tc>
          <w:tcPr>
            <w:tcW w:w="1032" w:type="dxa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12" w:type="dxa"/>
            <w:vMerge w:val="continue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pStyle w:val="2"/>
              <w:ind w:left="0" w:leftChars="0"/>
              <w:jc w:val="center"/>
              <w:rPr>
                <w:sz w:val="24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pStyle w:val="2"/>
              <w:ind w:left="0" w:leftChars="0"/>
              <w:jc w:val="center"/>
              <w:rPr>
                <w:sz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75" w:type="dxa"/>
            <w:vMerge w:val="continue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pStyle w:val="2"/>
              <w:spacing w:line="240" w:lineRule="exact"/>
              <w:ind w:left="0" w:left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牵头科室</w:t>
            </w:r>
          </w:p>
          <w:p>
            <w:pPr>
              <w:pStyle w:val="2"/>
              <w:spacing w:line="240" w:lineRule="exact"/>
              <w:ind w:left="0" w:left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负责人</w:t>
            </w:r>
          </w:p>
        </w:tc>
        <w:tc>
          <w:tcPr>
            <w:tcW w:w="1032" w:type="dxa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12" w:type="dxa"/>
            <w:vMerge w:val="continue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pStyle w:val="2"/>
        <w:ind w:left="440"/>
      </w:pPr>
      <w:r>
        <w:rPr>
          <w:rFonts w:hint="eastAsia"/>
        </w:rPr>
        <w:t xml:space="preserve">         </w:t>
      </w:r>
    </w:p>
    <w:p>
      <w:pPr>
        <w:pStyle w:val="2"/>
        <w:ind w:left="440"/>
        <w:rPr>
          <w:rFonts w:ascii="CESI仿宋-GB2312" w:hAnsi="CESI仿宋-GB2312" w:eastAsia="CESI仿宋-GB2312" w:cs="CESI仿宋-GB2312"/>
          <w:b/>
          <w:bCs/>
          <w:sz w:val="24"/>
        </w:rPr>
      </w:pPr>
      <w:r>
        <w:rPr>
          <w:rFonts w:hint="eastAsia" w:ascii="CESI仿宋-GB2312" w:hAnsi="CESI仿宋-GB2312" w:eastAsia="CESI仿宋-GB2312" w:cs="CESI仿宋-GB2312"/>
          <w:sz w:val="24"/>
        </w:rPr>
        <w:t xml:space="preserve">分管领导签字：  </w:t>
      </w:r>
      <w:r>
        <w:rPr>
          <w:rFonts w:hint="eastAsia" w:ascii="CESI仿宋-GB2312" w:hAnsi="CESI仿宋-GB2312" w:eastAsia="CESI仿宋-GB2312" w:cs="CESI仿宋-GB2312"/>
          <w:sz w:val="24"/>
          <w:u w:val="single"/>
        </w:rPr>
        <w:t xml:space="preserve">              </w:t>
      </w:r>
      <w:r>
        <w:rPr>
          <w:rFonts w:hint="eastAsia" w:ascii="CESI仿宋-GB2312" w:hAnsi="CESI仿宋-GB2312" w:eastAsia="CESI仿宋-GB2312" w:cs="CESI仿宋-GB2312"/>
          <w:sz w:val="24"/>
        </w:rPr>
        <w:t xml:space="preserve">          报表人签字：</w:t>
      </w:r>
      <w:r>
        <w:rPr>
          <w:rFonts w:hint="eastAsia" w:ascii="CESI仿宋-GB2312" w:hAnsi="CESI仿宋-GB2312" w:eastAsia="CESI仿宋-GB2312" w:cs="CESI仿宋-GB2312"/>
          <w:sz w:val="24"/>
          <w:u w:val="single"/>
        </w:rPr>
        <w:t xml:space="preserve">               </w:t>
      </w:r>
      <w:r>
        <w:rPr>
          <w:rFonts w:hint="eastAsia" w:ascii="CESI仿宋-GB2312" w:hAnsi="CESI仿宋-GB2312" w:eastAsia="CESI仿宋-GB2312" w:cs="CESI仿宋-GB2312"/>
          <w:sz w:val="24"/>
        </w:rPr>
        <w:t xml:space="preserve">               联系电话：</w:t>
      </w:r>
      <w:r>
        <w:rPr>
          <w:rFonts w:hint="eastAsia" w:ascii="CESI仿宋-GB2312" w:hAnsi="CESI仿宋-GB2312" w:eastAsia="CESI仿宋-GB2312" w:cs="CESI仿宋-GB2312"/>
          <w:sz w:val="24"/>
          <w:u w:val="single"/>
        </w:rPr>
        <w:t xml:space="preserve">               </w:t>
      </w:r>
    </w:p>
    <w:tbl>
      <w:tblPr>
        <w:tblStyle w:val="10"/>
        <w:tblpPr w:leftFromText="180" w:rightFromText="180" w:vertAnchor="text" w:horzAnchor="page" w:tblpX="1702" w:tblpY="172"/>
        <w:tblOverlap w:val="never"/>
        <w:tblW w:w="137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1406"/>
        <w:gridCol w:w="2016"/>
        <w:gridCol w:w="864"/>
        <w:gridCol w:w="2700"/>
        <w:gridCol w:w="2447"/>
        <w:gridCol w:w="1937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505" w:type="dxa"/>
            <w:vMerge w:val="restart"/>
            <w:vAlign w:val="center"/>
          </w:tcPr>
          <w:p>
            <w:pPr>
              <w:pStyle w:val="2"/>
              <w:ind w:left="0" w:leftChars="0"/>
            </w:pPr>
          </w:p>
        </w:tc>
        <w:tc>
          <w:tcPr>
            <w:tcW w:w="1406" w:type="dxa"/>
            <w:vMerge w:val="restart"/>
            <w:vAlign w:val="center"/>
          </w:tcPr>
          <w:p>
            <w:pPr>
              <w:pStyle w:val="2"/>
              <w:ind w:left="0" w:leftChars="0"/>
            </w:pPr>
          </w:p>
        </w:tc>
        <w:tc>
          <w:tcPr>
            <w:tcW w:w="2016" w:type="dxa"/>
            <w:vMerge w:val="restart"/>
            <w:vAlign w:val="center"/>
          </w:tcPr>
          <w:p>
            <w:pPr>
              <w:pStyle w:val="2"/>
              <w:ind w:left="0" w:leftChars="0"/>
            </w:pPr>
          </w:p>
        </w:tc>
        <w:tc>
          <w:tcPr>
            <w:tcW w:w="864" w:type="dxa"/>
            <w:vMerge w:val="restart"/>
            <w:vAlign w:val="center"/>
          </w:tcPr>
          <w:p>
            <w:pPr>
              <w:pStyle w:val="2"/>
              <w:ind w:left="0" w:leftChars="0"/>
            </w:pPr>
          </w:p>
        </w:tc>
        <w:tc>
          <w:tcPr>
            <w:tcW w:w="2700" w:type="dxa"/>
            <w:vAlign w:val="center"/>
          </w:tcPr>
          <w:p>
            <w:pPr>
              <w:pStyle w:val="2"/>
              <w:ind w:left="0" w:leftChars="0"/>
            </w:pPr>
            <w:r>
              <w:rPr>
                <w:rFonts w:hint="eastAsia" w:ascii="仿宋" w:hAnsi="仿宋" w:eastAsia="仿宋" w:cs="仿宋"/>
                <w:szCs w:val="21"/>
              </w:rPr>
              <w:t>主要职责（包括平时和战时）：</w:t>
            </w:r>
          </w:p>
        </w:tc>
        <w:tc>
          <w:tcPr>
            <w:tcW w:w="2447" w:type="dxa"/>
            <w:vAlign w:val="center"/>
          </w:tcPr>
          <w:p>
            <w:pPr>
              <w:pStyle w:val="2"/>
              <w:spacing w:line="240" w:lineRule="exact"/>
              <w:ind w:left="0" w:leftChars="0"/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>
            <w:pPr>
              <w:pStyle w:val="2"/>
              <w:ind w:left="0" w:leftChars="0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>
            <w:pPr>
              <w:pStyle w:val="2"/>
              <w:ind w:left="0" w:leftChars="0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505" w:type="dxa"/>
            <w:vMerge w:val="continue"/>
            <w:vAlign w:val="center"/>
          </w:tcPr>
          <w:p>
            <w:pPr>
              <w:pStyle w:val="2"/>
              <w:ind w:left="0" w:leftChars="0"/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pStyle w:val="2"/>
              <w:ind w:left="0" w:leftChars="0"/>
            </w:pPr>
          </w:p>
        </w:tc>
        <w:tc>
          <w:tcPr>
            <w:tcW w:w="2016" w:type="dxa"/>
            <w:vMerge w:val="continue"/>
            <w:vAlign w:val="center"/>
          </w:tcPr>
          <w:p>
            <w:pPr>
              <w:pStyle w:val="2"/>
              <w:ind w:left="0" w:leftChars="0"/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pStyle w:val="2"/>
              <w:ind w:left="0" w:leftChars="0"/>
            </w:pPr>
          </w:p>
        </w:tc>
        <w:tc>
          <w:tcPr>
            <w:tcW w:w="2700" w:type="dxa"/>
            <w:vAlign w:val="center"/>
          </w:tcPr>
          <w:p>
            <w:pPr>
              <w:pStyle w:val="2"/>
              <w:ind w:left="0" w:leftChars="0"/>
            </w:pPr>
            <w:r>
              <w:rPr>
                <w:rFonts w:hint="eastAsia"/>
              </w:rPr>
              <w:t>……</w:t>
            </w:r>
          </w:p>
        </w:tc>
        <w:tc>
          <w:tcPr>
            <w:tcW w:w="2447" w:type="dxa"/>
            <w:vAlign w:val="center"/>
          </w:tcPr>
          <w:p>
            <w:pPr>
              <w:pStyle w:val="2"/>
              <w:ind w:left="0" w:leftChars="0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……</w:t>
            </w:r>
          </w:p>
        </w:tc>
        <w:tc>
          <w:tcPr>
            <w:tcW w:w="1937" w:type="dxa"/>
            <w:vAlign w:val="center"/>
          </w:tcPr>
          <w:p>
            <w:pPr>
              <w:pStyle w:val="2"/>
              <w:ind w:left="0" w:leftChars="0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……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ind w:left="0" w:leftChars="0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505" w:type="dxa"/>
            <w:vMerge w:val="continue"/>
            <w:vAlign w:val="center"/>
          </w:tcPr>
          <w:p>
            <w:pPr>
              <w:pStyle w:val="2"/>
              <w:ind w:left="0" w:leftChars="0"/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pStyle w:val="2"/>
              <w:ind w:left="0" w:leftChars="0"/>
            </w:pPr>
          </w:p>
        </w:tc>
        <w:tc>
          <w:tcPr>
            <w:tcW w:w="2016" w:type="dxa"/>
            <w:vMerge w:val="continue"/>
            <w:vAlign w:val="center"/>
          </w:tcPr>
          <w:p>
            <w:pPr>
              <w:pStyle w:val="2"/>
              <w:ind w:left="0" w:leftChars="0"/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pStyle w:val="2"/>
              <w:ind w:left="0" w:leftChars="0"/>
            </w:pPr>
          </w:p>
        </w:tc>
        <w:tc>
          <w:tcPr>
            <w:tcW w:w="2700" w:type="dxa"/>
            <w:vAlign w:val="center"/>
          </w:tcPr>
          <w:p>
            <w:pPr>
              <w:pStyle w:val="2"/>
              <w:ind w:left="0" w:leftChars="0"/>
            </w:pPr>
            <w:r>
              <w:rPr>
                <w:rFonts w:hint="eastAsia"/>
              </w:rPr>
              <w:t>……</w:t>
            </w:r>
          </w:p>
        </w:tc>
        <w:tc>
          <w:tcPr>
            <w:tcW w:w="2447" w:type="dxa"/>
            <w:vAlign w:val="center"/>
          </w:tcPr>
          <w:p>
            <w:pPr>
              <w:pStyle w:val="2"/>
              <w:ind w:left="0" w:leftChars="0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……</w:t>
            </w:r>
          </w:p>
        </w:tc>
        <w:tc>
          <w:tcPr>
            <w:tcW w:w="1937" w:type="dxa"/>
            <w:vAlign w:val="center"/>
          </w:tcPr>
          <w:p>
            <w:pPr>
              <w:pStyle w:val="2"/>
              <w:ind w:left="0" w:leftChars="0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……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ind w:left="0" w:leftChars="0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505" w:type="dxa"/>
            <w:vAlign w:val="center"/>
          </w:tcPr>
          <w:p>
            <w:pPr>
              <w:pStyle w:val="2"/>
              <w:ind w:left="0" w:leftChars="0"/>
            </w:pPr>
            <w:r>
              <w:rPr>
                <w:rFonts w:hint="eastAsia"/>
              </w:rPr>
              <w:t>…</w:t>
            </w:r>
          </w:p>
        </w:tc>
        <w:tc>
          <w:tcPr>
            <w:tcW w:w="1406" w:type="dxa"/>
            <w:vAlign w:val="center"/>
          </w:tcPr>
          <w:p>
            <w:pPr>
              <w:pStyle w:val="2"/>
              <w:ind w:left="0" w:leftChars="0"/>
            </w:pPr>
            <w:r>
              <w:rPr>
                <w:rFonts w:hint="eastAsia"/>
              </w:rPr>
              <w:t>……</w:t>
            </w:r>
          </w:p>
        </w:tc>
        <w:tc>
          <w:tcPr>
            <w:tcW w:w="2016" w:type="dxa"/>
            <w:vAlign w:val="center"/>
          </w:tcPr>
          <w:p>
            <w:pPr>
              <w:pStyle w:val="2"/>
              <w:ind w:left="0" w:leftChars="0"/>
            </w:pPr>
            <w:r>
              <w:rPr>
                <w:rFonts w:hint="eastAsia"/>
              </w:rPr>
              <w:t>……</w:t>
            </w:r>
          </w:p>
        </w:tc>
        <w:tc>
          <w:tcPr>
            <w:tcW w:w="864" w:type="dxa"/>
            <w:vAlign w:val="center"/>
          </w:tcPr>
          <w:p>
            <w:pPr>
              <w:pStyle w:val="2"/>
              <w:ind w:left="0" w:leftChars="0"/>
            </w:pPr>
            <w:r>
              <w:rPr>
                <w:rFonts w:hint="eastAsia"/>
                <w:sz w:val="20"/>
                <w:szCs w:val="22"/>
              </w:rPr>
              <w:t>……</w:t>
            </w:r>
          </w:p>
        </w:tc>
        <w:tc>
          <w:tcPr>
            <w:tcW w:w="2700" w:type="dxa"/>
            <w:vAlign w:val="center"/>
          </w:tcPr>
          <w:p>
            <w:pPr>
              <w:pStyle w:val="2"/>
              <w:ind w:left="0" w:leftChars="0"/>
            </w:pPr>
            <w:r>
              <w:rPr>
                <w:rFonts w:hint="eastAsia"/>
                <w:sz w:val="20"/>
                <w:szCs w:val="22"/>
              </w:rPr>
              <w:t>……</w:t>
            </w:r>
          </w:p>
        </w:tc>
        <w:tc>
          <w:tcPr>
            <w:tcW w:w="2447" w:type="dxa"/>
            <w:vAlign w:val="center"/>
          </w:tcPr>
          <w:p>
            <w:pPr>
              <w:pStyle w:val="2"/>
              <w:ind w:left="0" w:leftChars="0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……</w:t>
            </w:r>
          </w:p>
        </w:tc>
        <w:tc>
          <w:tcPr>
            <w:tcW w:w="1937" w:type="dxa"/>
            <w:vAlign w:val="center"/>
          </w:tcPr>
          <w:p>
            <w:pPr>
              <w:pStyle w:val="2"/>
              <w:ind w:left="0" w:leftChars="0"/>
              <w:rPr>
                <w:sz w:val="20"/>
                <w:szCs w:val="22"/>
              </w:rPr>
            </w:pPr>
            <w:r>
              <w:rPr>
                <w:rFonts w:hint="eastAsia"/>
              </w:rPr>
              <w:t>……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ind w:left="0" w:leftChars="0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……</w:t>
            </w:r>
          </w:p>
        </w:tc>
      </w:tr>
    </w:tbl>
    <w:p>
      <w:pPr>
        <w:pStyle w:val="2"/>
        <w:spacing w:line="500" w:lineRule="exact"/>
        <w:ind w:left="0" w:leftChars="0"/>
        <w:rPr>
          <w:rFonts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CESI仿宋-GB2312" w:hAnsi="CESI仿宋-GB2312" w:eastAsia="CESI仿宋-GB2312" w:cs="CESI仿宋-GB2312"/>
          <w:sz w:val="24"/>
        </w:rPr>
        <w:t xml:space="preserve">分管领导签字：  </w:t>
      </w:r>
      <w:r>
        <w:rPr>
          <w:rFonts w:hint="eastAsia" w:ascii="CESI仿宋-GB2312" w:hAnsi="CESI仿宋-GB2312" w:eastAsia="CESI仿宋-GB2312" w:cs="CESI仿宋-GB2312"/>
          <w:sz w:val="24"/>
          <w:u w:val="single"/>
        </w:rPr>
        <w:t xml:space="preserve">               </w:t>
      </w:r>
      <w:r>
        <w:rPr>
          <w:rFonts w:hint="eastAsia" w:ascii="CESI仿宋-GB2312" w:hAnsi="CESI仿宋-GB2312" w:eastAsia="CESI仿宋-GB2312" w:cs="CESI仿宋-GB2312"/>
          <w:sz w:val="24"/>
        </w:rPr>
        <w:t xml:space="preserve">           报表人</w:t>
      </w:r>
      <w:bookmarkStart w:id="0" w:name="_GoBack"/>
      <w:bookmarkEnd w:id="0"/>
      <w:r>
        <w:rPr>
          <w:rFonts w:hint="eastAsia" w:ascii="CESI仿宋-GB2312" w:hAnsi="CESI仿宋-GB2312" w:eastAsia="CESI仿宋-GB2312" w:cs="CESI仿宋-GB2312"/>
          <w:sz w:val="24"/>
        </w:rPr>
        <w:t>签字：</w:t>
      </w:r>
      <w:r>
        <w:rPr>
          <w:rFonts w:hint="eastAsia" w:ascii="CESI仿宋-GB2312" w:hAnsi="CESI仿宋-GB2312" w:eastAsia="CESI仿宋-GB2312" w:cs="CESI仿宋-GB2312"/>
          <w:sz w:val="24"/>
          <w:u w:val="single"/>
        </w:rPr>
        <w:t xml:space="preserve">               </w:t>
      </w:r>
      <w:r>
        <w:rPr>
          <w:rFonts w:hint="eastAsia" w:ascii="CESI仿宋-GB2312" w:hAnsi="CESI仿宋-GB2312" w:eastAsia="CESI仿宋-GB2312" w:cs="CESI仿宋-GB2312"/>
          <w:sz w:val="24"/>
        </w:rPr>
        <w:t xml:space="preserve">        联系电话：</w:t>
      </w:r>
      <w:r>
        <w:rPr>
          <w:rFonts w:hint="eastAsia" w:ascii="CESI仿宋-GB2312" w:hAnsi="CESI仿宋-GB2312" w:eastAsia="CESI仿宋-GB2312" w:cs="CESI仿宋-GB2312"/>
          <w:sz w:val="24"/>
          <w:u w:val="single"/>
        </w:rPr>
        <w:t xml:space="preserve">             </w:t>
      </w:r>
    </w:p>
    <w:sectPr>
      <w:footerReference r:id="rId3" w:type="default"/>
      <w:pgSz w:w="16840" w:h="11910" w:orient="landscape"/>
      <w:pgMar w:top="1620" w:right="1984" w:bottom="1474" w:left="1701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ESI仿宋-GB2312">
    <w:altName w:val="仿宋"/>
    <w:panose1 w:val="00000000000000000000"/>
    <w:charset w:val="86"/>
    <w:family w:val="auto"/>
    <w:pitch w:val="default"/>
    <w:sig w:usb0="00000000" w:usb1="00000000" w:usb2="00000010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yYjRlNjQ3Nzc3MDhjMjU0MDVkYzkwOTg2Yzc5M2YifQ=="/>
  </w:docVars>
  <w:rsids>
    <w:rsidRoot w:val="00FD5ADB"/>
    <w:rsid w:val="000B0F62"/>
    <w:rsid w:val="002B1D6E"/>
    <w:rsid w:val="00354C54"/>
    <w:rsid w:val="008B165D"/>
    <w:rsid w:val="00A712B5"/>
    <w:rsid w:val="00DA2380"/>
    <w:rsid w:val="00F1784E"/>
    <w:rsid w:val="00FD5ADB"/>
    <w:rsid w:val="0CB922C5"/>
    <w:rsid w:val="0FBC43CE"/>
    <w:rsid w:val="244F6FCF"/>
    <w:rsid w:val="3F745287"/>
    <w:rsid w:val="6543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jc w:val="left"/>
    </w:pPr>
    <w:rPr>
      <w:rFonts w:ascii="方正仿宋简体" w:hAnsi="方正仿宋简体" w:eastAsia="方正仿宋简体" w:cs="方正仿宋简体"/>
      <w:kern w:val="0"/>
      <w:sz w:val="22"/>
      <w:szCs w:val="22"/>
      <w:lang w:val="en-US" w:eastAsia="en-US" w:bidi="ar-SA"/>
    </w:rPr>
  </w:style>
  <w:style w:type="paragraph" w:styleId="4">
    <w:name w:val="heading 1"/>
    <w:basedOn w:val="1"/>
    <w:next w:val="1"/>
    <w:link w:val="14"/>
    <w:qFormat/>
    <w:uiPriority w:val="1"/>
    <w:pPr>
      <w:ind w:left="877" w:right="916"/>
      <w:jc w:val="center"/>
      <w:outlineLvl w:val="0"/>
    </w:pPr>
    <w:rPr>
      <w:rFonts w:ascii="方正小标宋简体" w:hAnsi="方正小标宋简体" w:eastAsia="方正小标宋简体" w:cs="方正小标宋简体"/>
      <w:sz w:val="42"/>
      <w:szCs w:val="4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next w:val="3"/>
    <w:qFormat/>
    <w:uiPriority w:val="0"/>
    <w:pPr>
      <w:autoSpaceDE/>
      <w:autoSpaceDN/>
      <w:ind w:left="20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eastAsia="zh-CN"/>
    </w:rPr>
  </w:style>
  <w:style w:type="paragraph" w:styleId="3">
    <w:name w:val="Normal (Web)"/>
    <w:basedOn w:val="1"/>
    <w:next w:val="1"/>
    <w:unhideWhenUsed/>
    <w:qFormat/>
    <w:uiPriority w:val="99"/>
    <w:pPr>
      <w:widowControl/>
      <w:spacing w:before="100" w:beforeAutospacing="1" w:after="100" w:afterAutospacing="1"/>
    </w:pPr>
    <w:rPr>
      <w:rFonts w:ascii="宋体" w:hAnsi="宋体" w:eastAsia="宋体" w:cs="宋体"/>
      <w:sz w:val="24"/>
      <w:szCs w:val="24"/>
      <w:lang w:eastAsia="zh-CN"/>
    </w:rPr>
  </w:style>
  <w:style w:type="paragraph" w:styleId="5">
    <w:name w:val="Body Text"/>
    <w:basedOn w:val="1"/>
    <w:link w:val="15"/>
    <w:qFormat/>
    <w:uiPriority w:val="1"/>
    <w:rPr>
      <w:sz w:val="32"/>
      <w:szCs w:val="32"/>
    </w:rPr>
  </w:style>
  <w:style w:type="paragraph" w:styleId="6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3"/>
    <w:unhideWhenUsed/>
    <w:qFormat/>
    <w:uiPriority w:val="99"/>
    <w:pPr>
      <w:widowControl/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eastAsia="zh-CN"/>
    </w:rPr>
  </w:style>
  <w:style w:type="paragraph" w:styleId="8">
    <w:name w:val="header"/>
    <w:basedOn w:val="1"/>
    <w:link w:val="12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eastAsia="zh-CN"/>
    </w:rPr>
  </w:style>
  <w:style w:type="table" w:styleId="10">
    <w:name w:val="Table Grid"/>
    <w:basedOn w:val="9"/>
    <w:qFormat/>
    <w:uiPriority w:val="0"/>
    <w:pPr>
      <w:widowControl w:val="0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4">
    <w:name w:val="标题 1 Char"/>
    <w:basedOn w:val="11"/>
    <w:link w:val="4"/>
    <w:qFormat/>
    <w:uiPriority w:val="1"/>
    <w:rPr>
      <w:rFonts w:ascii="方正小标宋简体" w:hAnsi="方正小标宋简体" w:eastAsia="方正小标宋简体" w:cs="方正小标宋简体"/>
      <w:kern w:val="0"/>
      <w:sz w:val="42"/>
      <w:szCs w:val="42"/>
      <w:lang w:eastAsia="en-US"/>
    </w:rPr>
  </w:style>
  <w:style w:type="character" w:customStyle="1" w:styleId="15">
    <w:name w:val="正文文本 Char"/>
    <w:basedOn w:val="11"/>
    <w:link w:val="5"/>
    <w:qFormat/>
    <w:uiPriority w:val="1"/>
    <w:rPr>
      <w:rFonts w:ascii="方正仿宋简体" w:hAnsi="方正仿宋简体" w:eastAsia="方正仿宋简体" w:cs="方正仿宋简体"/>
      <w:kern w:val="0"/>
      <w:sz w:val="32"/>
      <w:szCs w:val="32"/>
      <w:lang w:eastAsia="en-US"/>
    </w:rPr>
  </w:style>
  <w:style w:type="paragraph" w:styleId="16">
    <w:name w:val="List Paragraph"/>
    <w:basedOn w:val="1"/>
    <w:qFormat/>
    <w:uiPriority w:val="1"/>
    <w:pPr>
      <w:spacing w:before="75"/>
      <w:ind w:left="1907" w:hanging="245"/>
    </w:pPr>
  </w:style>
  <w:style w:type="character" w:customStyle="1" w:styleId="17">
    <w:name w:val="批注框文本 Char"/>
    <w:basedOn w:val="11"/>
    <w:link w:val="6"/>
    <w:semiHidden/>
    <w:qFormat/>
    <w:uiPriority w:val="99"/>
    <w:rPr>
      <w:rFonts w:ascii="方正仿宋简体" w:hAnsi="方正仿宋简体" w:eastAsia="方正仿宋简体" w:cs="方正仿宋简体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daohangxitong.com</Company>
  <Pages>3</Pages>
  <Words>304</Words>
  <Characters>306</Characters>
  <Lines>21</Lines>
  <Paragraphs>5</Paragraphs>
  <TotalTime>38</TotalTime>
  <ScaleCrop>false</ScaleCrop>
  <LinksUpToDate>false</LinksUpToDate>
  <CharactersWithSpaces>524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2022-05-13T08:22:00Z</dcterms:created>
  <dc:creator>Administrator</dc:creator>
  <cp:lastModifiedBy>忆无题</cp:lastModifiedBy>
  <cp:lastPrinted>2022-05-13T08:48:00Z</cp:lastPrinted>
  <dcterms:modified xsi:type="dcterms:W3CDTF">2022-05-16T02:19:43Z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8A534CCA9F2C4D00B16ECDA5C06F9346</vt:lpwstr>
  </property>
</Properties>
</file>