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lang w:eastAsia="zh-CN"/>
        </w:rPr>
      </w:pPr>
      <w:r>
        <w:rPr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6985</wp:posOffset>
                </wp:positionV>
                <wp:extent cx="777875" cy="392430"/>
                <wp:effectExtent l="381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05pt;margin-top:0.55pt;height:30.9pt;width:61.25pt;z-index:251661312;mso-width-relative:page;mso-height-relative:page;" fillcolor="#FFFFFF" filled="t" stroked="f" coordsize="21600,21600" o:gfxdata="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O+1kj1wAAAAkBAAAPAAAAAAAAAAEAIAAAACIAAABkcnMvZG93bnJldi54bWxQSwECFAAU&#10;AAAACACHTuJA8jItOysCAAA9BAAADgAAAAAAAAABACAAAAAm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b/>
          <w:bCs/>
          <w:sz w:val="40"/>
          <w:szCs w:val="40"/>
          <w:lang w:eastAsia="zh-CN"/>
        </w:rPr>
        <w:t xml:space="preserve">   </w:t>
      </w:r>
      <w:r>
        <w:rPr>
          <w:rFonts w:hint="eastAsia"/>
          <w:lang w:eastAsia="zh-CN"/>
        </w:rPr>
        <w:t xml:space="preserve">  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 xml:space="preserve"> 高平市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专项指挥部应急工作组组成及职责一览表</w:t>
      </w:r>
    </w:p>
    <w:p>
      <w:pPr>
        <w:pStyle w:val="2"/>
        <w:spacing w:line="500" w:lineRule="exact"/>
        <w:ind w:left="440"/>
        <w:jc w:val="lef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仿宋" w:hAnsi="仿宋" w:eastAsia="仿宋" w:cs="仿宋"/>
          <w:sz w:val="24"/>
        </w:rPr>
        <w:t>专项指挥部名称（盖章）：</w:t>
      </w:r>
      <w:r>
        <w:rPr>
          <w:rFonts w:hint="eastAsia" w:ascii="方正黑体_GBK" w:hAnsi="方正黑体_GBK" w:eastAsia="方正黑体_GBK" w:cs="方正黑体_GBK"/>
          <w:sz w:val="36"/>
          <w:szCs w:val="36"/>
          <w:u w:val="single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sz w:val="24"/>
        </w:rPr>
        <w:t>填报日期：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24"/>
        </w:rPr>
        <w:t>年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4"/>
        </w:rPr>
        <w:t>月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4"/>
        </w:rPr>
        <w:t>日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 xml:space="preserve"> </w:t>
      </w: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  <w:t xml:space="preserve"> </w:t>
      </w:r>
    </w:p>
    <w:tbl>
      <w:tblPr>
        <w:tblStyle w:val="10"/>
        <w:tblpPr w:leftFromText="180" w:rightFromText="180" w:vertAnchor="text" w:horzAnchor="page" w:tblpX="1702" w:tblpY="172"/>
        <w:tblOverlap w:val="never"/>
        <w:tblW w:w="13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406"/>
        <w:gridCol w:w="2016"/>
        <w:gridCol w:w="864"/>
        <w:gridCol w:w="2700"/>
        <w:gridCol w:w="2447"/>
        <w:gridCol w:w="193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505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应急工作组名称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应急工作组</w:t>
            </w:r>
          </w:p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主要职责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pStyle w:val="2"/>
              <w:spacing w:line="3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应急工作组组成单位及职责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单位主要负责人</w:t>
            </w:r>
          </w:p>
        </w:tc>
        <w:tc>
          <w:tcPr>
            <w:tcW w:w="1937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单位分管负责人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单位牵头科室负责人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5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pStyle w:val="2"/>
              <w:ind w:left="210" w:leftChars="0" w:hanging="210" w:hanging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组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CESI仿宋-GB2312" w:hAnsi="CESI仿宋-GB2312" w:eastAsia="CESI仿宋-GB2312" w:cs="CESI仿宋-GB2312"/>
                <w:szCs w:val="21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Cs w:val="21"/>
                <w:lang w:val="en"/>
              </w:rPr>
              <w:t>主要职责包括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Cs w:val="21"/>
                <w:lang w:val="en"/>
              </w:rPr>
              <w:t>平时和战时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牵头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 w:ascii="仿宋" w:hAnsi="仿宋" w:eastAsia="仿宋" w:cs="仿宋"/>
                <w:szCs w:val="21"/>
              </w:rPr>
              <w:t>名称：</w:t>
            </w:r>
          </w:p>
        </w:tc>
        <w:tc>
          <w:tcPr>
            <w:tcW w:w="2447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spacing w:line="240" w:lineRule="exact"/>
              <w:ind w:left="0" w:leftChars="0"/>
              <w:jc w:val="left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210" w:leftChars="0" w:hanging="210" w:hangingChars="100"/>
              <w:rPr>
                <w:rFonts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 w:ascii="仿宋" w:hAnsi="仿宋" w:eastAsia="仿宋" w:cs="仿宋"/>
                <w:szCs w:val="21"/>
              </w:rPr>
              <w:t>主要职责（包括平时和战时）：</w:t>
            </w:r>
          </w:p>
        </w:tc>
        <w:tc>
          <w:tcPr>
            <w:tcW w:w="2447" w:type="dxa"/>
            <w:vMerge w:val="continue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 w:ascii="仿宋" w:hAnsi="仿宋" w:eastAsia="仿宋" w:cs="仿宋"/>
                <w:szCs w:val="21"/>
              </w:rPr>
              <w:t>（1）名称：</w:t>
            </w:r>
          </w:p>
        </w:tc>
        <w:tc>
          <w:tcPr>
            <w:tcW w:w="2447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spacing w:line="240" w:lineRule="exact"/>
              <w:ind w:left="0" w:leftChars="0"/>
              <w:jc w:val="left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 w:ascii="仿宋" w:hAnsi="仿宋" w:eastAsia="仿宋" w:cs="仿宋"/>
                <w:szCs w:val="21"/>
              </w:rPr>
              <w:t>主要职责（包括平时和战时）：</w:t>
            </w:r>
          </w:p>
        </w:tc>
        <w:tc>
          <w:tcPr>
            <w:tcW w:w="2447" w:type="dxa"/>
            <w:vMerge w:val="continue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 w:ascii="仿宋" w:hAnsi="仿宋" w:eastAsia="仿宋" w:cs="仿宋"/>
                <w:szCs w:val="21"/>
              </w:rPr>
              <w:t>（2）名称：</w:t>
            </w:r>
          </w:p>
        </w:tc>
        <w:tc>
          <w:tcPr>
            <w:tcW w:w="2447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spacing w:line="240" w:lineRule="exact"/>
              <w:ind w:left="0" w:leftChars="0"/>
              <w:jc w:val="left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 w:ascii="仿宋" w:hAnsi="仿宋" w:eastAsia="仿宋" w:cs="仿宋"/>
                <w:szCs w:val="21"/>
              </w:rPr>
              <w:t>主要职责（包括平时和战时）：</w:t>
            </w:r>
          </w:p>
        </w:tc>
        <w:tc>
          <w:tcPr>
            <w:tcW w:w="2447" w:type="dxa"/>
            <w:vMerge w:val="continue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93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93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5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</w:t>
            </w:r>
          </w:p>
        </w:tc>
        <w:tc>
          <w:tcPr>
            <w:tcW w:w="1406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93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</w:tr>
    </w:tbl>
    <w:p>
      <w:pPr>
        <w:pStyle w:val="2"/>
        <w:spacing w:line="500" w:lineRule="exact"/>
        <w:ind w:left="0" w:leftChars="0"/>
      </w:pPr>
      <w:r>
        <w:rPr>
          <w:rFonts w:hint="eastAsia" w:ascii="CESI仿宋-GB2312" w:hAnsi="CESI仿宋-GB2312" w:eastAsia="CESI仿宋-GB2312" w:cs="CESI仿宋-GB2312"/>
          <w:sz w:val="24"/>
        </w:rPr>
        <w:t xml:space="preserve">分管领导签字：  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   报表人签字：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联系电话：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</w:p>
    <w:p>
      <w:pPr>
        <w:pStyle w:val="3"/>
      </w:pPr>
    </w:p>
    <w:p>
      <w:pPr>
        <w:pStyle w:val="2"/>
        <w:ind w:left="440"/>
      </w:pPr>
    </w:p>
    <w:p>
      <w:pPr>
        <w:pStyle w:val="2"/>
        <w:ind w:left="0" w:leftChars="0"/>
        <w:rPr>
          <w:rFonts w:ascii="方正黑体_GBK" w:hAnsi="方正黑体_GBK" w:eastAsia="方正黑体_GBK" w:cs="方正黑体_GBK"/>
          <w:b/>
          <w:bCs/>
          <w:sz w:val="40"/>
          <w:szCs w:val="40"/>
        </w:rPr>
      </w:pPr>
    </w:p>
    <w:p>
      <w:pPr>
        <w:jc w:val="both"/>
        <w:rPr>
          <w:rFonts w:ascii="方正黑体_GBK" w:hAnsi="方正黑体_GBK" w:eastAsia="方正黑体_GBK" w:cs="方正黑体_GBK"/>
          <w:b/>
          <w:bCs/>
          <w:sz w:val="40"/>
          <w:szCs w:val="40"/>
          <w:lang w:eastAsia="zh-CN"/>
        </w:rPr>
      </w:pPr>
    </w:p>
    <w:p>
      <w:pPr>
        <w:pStyle w:val="2"/>
        <w:ind w:left="440"/>
        <w:rPr>
          <w:rFonts w:ascii="CESI仿宋-GB2312" w:hAnsi="CESI仿宋-GB2312" w:eastAsia="CESI仿宋-GB2312" w:cs="CESI仿宋-GB2312"/>
          <w:szCs w:val="21"/>
        </w:rPr>
      </w:pPr>
    </w:p>
    <w:p>
      <w:pPr>
        <w:pStyle w:val="16"/>
        <w:tabs>
          <w:tab w:val="left" w:pos="1908"/>
        </w:tabs>
        <w:spacing w:before="0" w:line="600" w:lineRule="exact"/>
        <w:ind w:left="440" w:leftChars="200" w:firstLine="960" w:firstLineChars="30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ind w:firstLine="640" w:firstLineChars="200"/>
        <w:rPr>
          <w:rFonts w:ascii="仿宋_GB2312" w:hAnsi="仿宋_GB2312" w:eastAsia="仿宋_GB2312" w:cs="仿宋_GB2312"/>
          <w:lang w:eastAsia="zh-CN"/>
        </w:rPr>
      </w:pPr>
    </w:p>
    <w:p>
      <w:pPr>
        <w:pStyle w:val="5"/>
        <w:spacing w:line="600" w:lineRule="exact"/>
        <w:rPr>
          <w:rFonts w:ascii="仿宋_GB2312" w:hAnsi="仿宋_GB2312" w:eastAsia="仿宋_GB2312" w:cs="仿宋_GB2312"/>
          <w:lang w:eastAsia="zh-CN"/>
        </w:rPr>
      </w:pPr>
    </w:p>
    <w:p>
      <w:pPr>
        <w:tabs>
          <w:tab w:val="left" w:pos="5839"/>
        </w:tabs>
        <w:spacing w:line="600" w:lineRule="exact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392430</wp:posOffset>
                </wp:positionV>
                <wp:extent cx="5621020" cy="14605"/>
                <wp:effectExtent l="12065" t="6985" r="15240" b="698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14605"/>
                          <a:chOff x="1475" y="619"/>
                          <a:chExt cx="8852" cy="23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477" y="630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475" y="630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140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7pt;margin-top:30.9pt;height:1.15pt;width:442.6pt;mso-position-horizontal-relative:page;z-index:251659264;mso-width-relative:page;mso-height-relative:page;" coordorigin="1475,619" coordsize="8852,23" o:gfxdata="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8asNi9kAAAAKAQAADwAA&#10;AAAAAAABACAAAAAiAAAAZHJzL2Rvd25yZXYueG1sUEsBAhQAFAAAAAgAh07iQJ5EKsBOAgAALgYA&#10;AA4AAAAAAAAAAQAgAAAAKAEAAGRycy9lMm9Eb2MueG1sUEsFBgAAAAAGAAYAWQEAAOgFAAAAAA==&#10;">
                <o:lock v:ext="edit" aspectratio="f"/>
                <v:line id="Line 3" o:spid="_x0000_s1026" o:spt="20" style="position:absolute;left:1477;top:630;height:0;width:8847;" filled="f" stroked="t" coordsize="21600,21600" o:gfxdata="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wi4L4A&#10;AADaAAAADwAAAAAAAAABACAAAAAiAAAAZHJzL2Rvd25yZXYueG1sUEsBAhQAFAAAAAgAh07iQDMv&#10;BZ47AAAAOQAAABAAAAAAAAAAAQAgAAAADQEAAGRycy9zaGFwZXhtbC54bWxQSwUGAAAAAAYABgBb&#10;AQAAtwMAAAAA&#10;">
                  <v:fill on="f" focussize="0,0"/>
                  <v:stroke weight="0.87pt" color="#000000" joinstyle="round"/>
                  <v:imagedata o:title=""/>
                  <o:lock v:ext="edit" aspectratio="f"/>
                </v:line>
                <v:line id="Line 4" o:spid="_x0000_s1026" o:spt="20" style="position:absolute;left:1475;top:630;height:0;width:8851;" filled="f" stroked="t" coordsize="21600,21600" o:gfxdata="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M3s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1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_GB2312" w:hAnsi="仿宋_GB2312" w:eastAsia="仿宋_GB2312" w:cs="仿宋_GB2312"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83185</wp:posOffset>
                </wp:positionV>
                <wp:extent cx="5621020" cy="10795"/>
                <wp:effectExtent l="12065" t="2540" r="5715" b="571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10795"/>
                          <a:chOff x="1475" y="132"/>
                          <a:chExt cx="8852" cy="17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477" y="140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743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475" y="140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7pt;margin-top:6.55pt;height:0.85pt;width:442.6pt;mso-position-horizontal-relative:page;z-index:251660288;mso-width-relative:page;mso-height-relative:page;" coordorigin="1475,132" coordsize="8852,17" o:gfxdata="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7DUZLYAAAACgEAAA8AAAAA&#10;AAAAAQAgAAAAIgAAAGRycy9kb3ducmV2LnhtbFBLAQIUABQAAAAIAIdO4kD9jdJZTQIAAC0GAAAO&#10;AAAAAAAAAAEAIAAAACcBAABkcnMvZTJvRG9jLnhtbFBLBQYAAAAABgAGAFkBAADmBQAAAAA=&#10;">
                <o:lock v:ext="edit" aspectratio="f"/>
                <v:line id="Line 6" o:spid="_x0000_s1026" o:spt="20" style="position:absolute;left:1477;top:140;height:0;width:8847;" filled="f" stroked="t" coordsize="21600,21600" o:gfxdata="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4Df5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8503937007874pt" color="#000000" joinstyle="round"/>
                  <v:imagedata o:title=""/>
                  <o:lock v:ext="edit" aspectratio="f"/>
                </v:line>
                <v:line id="Line 7" o:spid="_x0000_s1026" o:spt="20" style="position:absolute;left:1475;top:140;height:0;width:8851;" filled="f" stroked="t" coordsize="21600,21600" o:gfxdata="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2Y0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82503937007874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高平市应急救援总指挥部办公室                2022年5月11日印发</w:t>
      </w:r>
    </w:p>
    <w:sectPr>
      <w:footerReference r:id="rId3" w:type="default"/>
      <w:pgSz w:w="16840" w:h="11910" w:orient="landscape"/>
      <w:pgMar w:top="1620" w:right="1984" w:bottom="147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00FD5ADB"/>
    <w:rsid w:val="000B0F62"/>
    <w:rsid w:val="002B1D6E"/>
    <w:rsid w:val="00354C54"/>
    <w:rsid w:val="008B165D"/>
    <w:rsid w:val="00A712B5"/>
    <w:rsid w:val="00DA2380"/>
    <w:rsid w:val="00F1784E"/>
    <w:rsid w:val="00FD5ADB"/>
    <w:rsid w:val="05B27C4B"/>
    <w:rsid w:val="0CB922C5"/>
    <w:rsid w:val="0FBC43CE"/>
    <w:rsid w:val="12037E0B"/>
    <w:rsid w:val="244F6FCF"/>
    <w:rsid w:val="39B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jc w:val="left"/>
    </w:pPr>
    <w:rPr>
      <w:rFonts w:ascii="方正仿宋简体" w:hAnsi="方正仿宋简体" w:eastAsia="方正仿宋简体" w:cs="方正仿宋简体"/>
      <w:kern w:val="0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link w:val="14"/>
    <w:qFormat/>
    <w:uiPriority w:val="1"/>
    <w:pPr>
      <w:ind w:left="877" w:right="916"/>
      <w:jc w:val="center"/>
      <w:outlineLvl w:val="0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autoSpaceDE/>
      <w:autoSpaceDN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styleId="3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5">
    <w:name w:val="Body Text"/>
    <w:basedOn w:val="1"/>
    <w:link w:val="15"/>
    <w:qFormat/>
    <w:uiPriority w:val="1"/>
    <w:rPr>
      <w:sz w:val="32"/>
      <w:szCs w:val="32"/>
    </w:r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uiPriority w:val="99"/>
    <w:pPr>
      <w:widowControl/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8">
    <w:name w:val="header"/>
    <w:basedOn w:val="1"/>
    <w:link w:val="12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table" w:styleId="10">
    <w:name w:val="Table Grid"/>
    <w:basedOn w:val="9"/>
    <w:qFormat/>
    <w:uiPriority w:val="0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uiPriority w:val="99"/>
    <w:rPr>
      <w:sz w:val="18"/>
      <w:szCs w:val="18"/>
    </w:rPr>
  </w:style>
  <w:style w:type="character" w:customStyle="1" w:styleId="14">
    <w:name w:val="标题 1 Char"/>
    <w:basedOn w:val="11"/>
    <w:link w:val="4"/>
    <w:uiPriority w:val="1"/>
    <w:rPr>
      <w:rFonts w:ascii="方正小标宋简体" w:hAnsi="方正小标宋简体" w:eastAsia="方正小标宋简体" w:cs="方正小标宋简体"/>
      <w:kern w:val="0"/>
      <w:sz w:val="42"/>
      <w:szCs w:val="42"/>
      <w:lang w:eastAsia="en-US"/>
    </w:rPr>
  </w:style>
  <w:style w:type="character" w:customStyle="1" w:styleId="15">
    <w:name w:val="正文文本 Char"/>
    <w:basedOn w:val="11"/>
    <w:link w:val="5"/>
    <w:uiPriority w:val="1"/>
    <w:rPr>
      <w:rFonts w:ascii="方正仿宋简体" w:hAnsi="方正仿宋简体" w:eastAsia="方正仿宋简体" w:cs="方正仿宋简体"/>
      <w:kern w:val="0"/>
      <w:sz w:val="32"/>
      <w:szCs w:val="32"/>
      <w:lang w:eastAsia="en-US"/>
    </w:rPr>
  </w:style>
  <w:style w:type="paragraph" w:styleId="16">
    <w:name w:val="List Paragraph"/>
    <w:basedOn w:val="1"/>
    <w:qFormat/>
    <w:uiPriority w:val="1"/>
    <w:pPr>
      <w:spacing w:before="75"/>
      <w:ind w:left="1907" w:hanging="245"/>
    </w:pPr>
  </w:style>
  <w:style w:type="character" w:customStyle="1" w:styleId="17">
    <w:name w:val="批注框文本 Char"/>
    <w:basedOn w:val="11"/>
    <w:link w:val="6"/>
    <w:semiHidden/>
    <w:uiPriority w:val="99"/>
    <w:rPr>
      <w:rFonts w:ascii="方正仿宋简体" w:hAnsi="方正仿宋简体" w:eastAsia="方正仿宋简体" w:cs="方正仿宋简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6</Pages>
  <Words>809</Words>
  <Characters>815</Characters>
  <Lines>21</Lines>
  <Paragraphs>5</Paragraphs>
  <TotalTime>38</TotalTime>
  <ScaleCrop>false</ScaleCrop>
  <LinksUpToDate>false</LinksUpToDate>
  <CharactersWithSpaces>1572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2022-05-13T08:22:00Z</dcterms:created>
  <dc:creator>Administrator</dc:creator>
  <cp:lastModifiedBy>忆无题</cp:lastModifiedBy>
  <cp:lastPrinted>2022-05-13T08:48:00Z</cp:lastPrinted>
  <dcterms:modified xsi:type="dcterms:W3CDTF">2022-05-16T02:17:17Z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7419FC1363FA4113A634D7B76F3D0158</vt:lpwstr>
  </property>
</Properties>
</file>