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办事处）环境空气质量同比情况</w:t>
      </w:r>
    </w:p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3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5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5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5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5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5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5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5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5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8B0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4F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F3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F2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E4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FB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01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2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38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F57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A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71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C6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2EC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44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03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66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BB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A2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5A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02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E4F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87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2C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9B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BF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98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82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5D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537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0CD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76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B0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1F4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9E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D7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6C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F4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EC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5F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88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8A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B2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0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2E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BEB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-4.4%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5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01E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79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01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1C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B44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99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5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B1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42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47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10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03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9A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5C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72E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A3E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3B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C3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7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45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C0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16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CF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3F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109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85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F3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3E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9F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EE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8E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3FE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66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4B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9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9B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12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50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5F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3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AF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F4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A7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16D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54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B0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2F9A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-10.0%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5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AD4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60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7C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E2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45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763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BF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8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0EC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23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D9D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CC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C4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18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7E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AEC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60E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CF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B9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4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164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D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07F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B5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A1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F4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EC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D1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03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DB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E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230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686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AA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DDD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3F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0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8D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A94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EF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FC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74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34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4F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07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32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847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</w:t>
            </w:r>
          </w:p>
        </w:tc>
      </w:tr>
    </w:tbl>
    <w:p w14:paraId="677B37E1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45BBD61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</w:p>
    <w:p w14:paraId="668157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91ECB"/>
    <w:rsid w:val="37E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2024-12-20T07:23:00Z</dcterms:created>
  <dc:creator>槲寄生</dc:creator>
  <cp:lastModifiedBy>槲寄生</cp:lastModifiedBy>
  <dcterms:modified xsi:type="dcterms:W3CDTF">2024-12-20T07:24:04Z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43CCBFF8CC7A4BE98DD85EC402B74628_11</vt:lpwstr>
  </property>
</Properties>
</file>